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pacing w:val="77"/>
          <w:sz w:val="48"/>
        </w:rPr>
      </w:pPr>
      <w:r>
        <w:rPr>
          <w:rFonts w:hint="eastAsia" w:ascii="方正小标宋简体" w:eastAsia="方正小标宋简体"/>
          <w:spacing w:val="77"/>
          <w:sz w:val="48"/>
        </w:rPr>
        <w:t xml:space="preserve">  </w:t>
      </w:r>
    </w:p>
    <w:p>
      <w:pPr>
        <w:jc w:val="center"/>
        <w:rPr>
          <w:rFonts w:ascii="方正小标宋简体" w:eastAsia="方正小标宋简体"/>
          <w:spacing w:val="77"/>
          <w:sz w:val="48"/>
        </w:rPr>
      </w:pPr>
    </w:p>
    <w:p>
      <w:pPr>
        <w:adjustRightInd w:val="0"/>
        <w:snapToGrid w:val="0"/>
        <w:spacing w:line="300" w:lineRule="auto"/>
        <w:jc w:val="center"/>
        <w:textAlignment w:val="baseline"/>
        <w:rPr>
          <w:rFonts w:ascii="华文中宋" w:hAnsi="华文中宋" w:eastAsia="华文中宋"/>
          <w:sz w:val="52"/>
          <w:szCs w:val="52"/>
        </w:rPr>
      </w:pPr>
      <w:r>
        <w:rPr>
          <w:rFonts w:hint="eastAsia" w:ascii="华文中宋" w:hAnsi="华文中宋" w:eastAsia="华文中宋"/>
          <w:sz w:val="52"/>
          <w:szCs w:val="52"/>
        </w:rPr>
        <w:t>黄冈师范</w:t>
      </w:r>
      <w:r>
        <w:rPr>
          <w:rFonts w:ascii="华文中宋" w:hAnsi="华文中宋" w:eastAsia="华文中宋"/>
          <w:sz w:val="52"/>
          <w:szCs w:val="52"/>
        </w:rPr>
        <w:t>学院</w:t>
      </w:r>
    </w:p>
    <w:p>
      <w:pPr>
        <w:adjustRightInd w:val="0"/>
        <w:snapToGrid w:val="0"/>
        <w:spacing w:line="300" w:lineRule="auto"/>
        <w:jc w:val="center"/>
        <w:textAlignment w:val="baseline"/>
        <w:rPr>
          <w:rFonts w:ascii="华文中宋" w:hAnsi="华文中宋" w:eastAsia="华文中宋"/>
          <w:sz w:val="52"/>
          <w:szCs w:val="52"/>
        </w:rPr>
      </w:pPr>
      <w:r>
        <w:rPr>
          <w:rFonts w:hint="eastAsia" w:ascii="华文中宋" w:hAnsi="华文中宋" w:eastAsia="华文中宋"/>
          <w:sz w:val="52"/>
          <w:szCs w:val="52"/>
        </w:rPr>
        <w:t>优秀基层教学组织</w:t>
      </w:r>
      <w:r>
        <w:rPr>
          <w:rFonts w:hint="eastAsia" w:ascii="华文中宋" w:hAnsi="华文中宋" w:eastAsia="华文中宋"/>
          <w:sz w:val="52"/>
          <w:szCs w:val="52"/>
          <w:lang w:eastAsia="zh-CN"/>
        </w:rPr>
        <w:t>结题</w:t>
      </w:r>
      <w:r>
        <w:rPr>
          <w:rFonts w:hint="eastAsia" w:ascii="华文中宋" w:hAnsi="华文中宋" w:eastAsia="华文中宋"/>
          <w:sz w:val="52"/>
          <w:szCs w:val="52"/>
          <w:lang w:val="en-US" w:eastAsia="zh-CN"/>
        </w:rPr>
        <w:t>/绩效考核</w:t>
      </w:r>
      <w:r>
        <w:rPr>
          <w:rFonts w:hint="eastAsia" w:ascii="华文中宋" w:hAnsi="华文中宋" w:eastAsia="华文中宋"/>
          <w:sz w:val="52"/>
          <w:szCs w:val="52"/>
        </w:rPr>
        <w:t>报告</w:t>
      </w:r>
    </w:p>
    <w:p>
      <w:pPr>
        <w:spacing w:before="187" w:line="211" w:lineRule="auto"/>
        <w:ind w:right="1646"/>
        <w:jc w:val="center"/>
        <w:rPr>
          <w:rFonts w:ascii="方正小标宋简体"/>
          <w:sz w:val="56"/>
        </w:rPr>
      </w:pPr>
    </w:p>
    <w:p>
      <w:pPr>
        <w:spacing w:line="480" w:lineRule="auto"/>
        <w:ind w:firstLine="2268" w:firstLineChars="810"/>
        <w:rPr>
          <w:rFonts w:ascii="楷体" w:hAnsi="楷体" w:eastAsia="楷体"/>
          <w:sz w:val="28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2354"/>
          <w:tab w:val="left" w:pos="7959"/>
          <w:tab w:val="left" w:pos="8000"/>
          <w:tab w:val="left" w:pos="815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left="1540" w:leftChars="700" w:right="1203" w:firstLine="0" w:firstLineChars="0"/>
        <w:textAlignment w:val="auto"/>
        <w:rPr>
          <w:rFonts w:hint="eastAsia" w:ascii="楷体" w:hAnsi="楷体" w:eastAsia="楷体"/>
          <w:sz w:val="28"/>
          <w:szCs w:val="22"/>
        </w:rPr>
      </w:pPr>
      <w:r>
        <w:rPr>
          <w:rFonts w:hint="eastAsia" w:ascii="楷体" w:hAnsi="楷体" w:eastAsia="楷体"/>
          <w:sz w:val="28"/>
          <w:lang w:val="en-US" w:eastAsia="zh-CN"/>
        </w:rPr>
        <w:t>项 目 编 号：</w:t>
      </w:r>
      <w:r>
        <w:rPr>
          <w:rFonts w:hint="eastAsia" w:ascii="楷体" w:hAnsi="楷体" w:eastAsia="楷体"/>
          <w:sz w:val="28"/>
          <w:szCs w:val="22"/>
          <w:u w:val="single"/>
        </w:rPr>
        <w:t xml:space="preserve">                        </w:t>
      </w:r>
      <w:r>
        <w:rPr>
          <w:rFonts w:hint="eastAsia" w:ascii="楷体" w:hAnsi="楷体" w:eastAsia="楷体"/>
          <w:sz w:val="28"/>
          <w:szCs w:val="22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/>
          <w:sz w:val="28"/>
          <w:szCs w:val="22"/>
          <w:u w:val="single"/>
        </w:rPr>
        <w:t xml:space="preserve">      </w:t>
      </w:r>
      <w:r>
        <w:rPr>
          <w:rFonts w:hint="eastAsia" w:ascii="楷体" w:hAnsi="楷体" w:eastAsia="楷体"/>
          <w:sz w:val="28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left="1540" w:leftChars="700" w:firstLine="0" w:firstLineChars="0"/>
        <w:textAlignment w:val="auto"/>
        <w:rPr>
          <w:rFonts w:ascii="楷体" w:hAnsi="楷体" w:eastAsia="楷体"/>
          <w:sz w:val="28"/>
          <w:u w:val="single"/>
        </w:rPr>
      </w:pPr>
      <w:r>
        <w:rPr>
          <w:rFonts w:hint="eastAsia" w:ascii="楷体" w:hAnsi="楷体" w:eastAsia="楷体"/>
          <w:sz w:val="28"/>
        </w:rPr>
        <w:t>学 院 名 称:</w:t>
      </w:r>
      <w:r>
        <w:rPr>
          <w:rFonts w:hint="eastAsia" w:ascii="楷体" w:hAnsi="楷体" w:eastAsia="楷体"/>
          <w:sz w:val="28"/>
          <w:u w:val="single"/>
        </w:rPr>
        <w:t xml:space="preserve">                  </w:t>
      </w:r>
      <w:r>
        <w:rPr>
          <w:rFonts w:hint="eastAsia" w:ascii="楷体" w:hAnsi="楷体" w:eastAsia="楷体"/>
          <w:sz w:val="28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/>
          <w:sz w:val="28"/>
          <w:u w:val="single"/>
        </w:rPr>
        <w:t>（盖章</w:t>
      </w:r>
      <w:r>
        <w:rPr>
          <w:rFonts w:ascii="楷体" w:hAnsi="楷体" w:eastAsia="楷体"/>
          <w:sz w:val="28"/>
          <w:u w:val="singl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left="1540" w:leftChars="700" w:firstLine="0" w:firstLineChars="0"/>
        <w:textAlignment w:val="auto"/>
        <w:rPr>
          <w:rFonts w:hint="eastAsia" w:ascii="楷体" w:hAnsi="楷体" w:eastAsia="楷体"/>
          <w:sz w:val="28"/>
          <w:u w:val="single"/>
        </w:rPr>
      </w:pPr>
      <w:r>
        <w:rPr>
          <w:rFonts w:ascii="楷体" w:hAnsi="楷体" w:eastAsia="楷体"/>
          <w:sz w:val="28"/>
        </w:rPr>
        <w:t>基层教学组织</w:t>
      </w:r>
      <w:r>
        <w:rPr>
          <w:rFonts w:hint="eastAsia" w:ascii="楷体" w:hAnsi="楷体" w:eastAsia="楷体"/>
          <w:sz w:val="28"/>
        </w:rPr>
        <w:t>名称:</w:t>
      </w:r>
      <w:r>
        <w:rPr>
          <w:rFonts w:hint="eastAsia" w:ascii="楷体" w:hAnsi="楷体" w:eastAsia="楷体"/>
          <w:sz w:val="28"/>
          <w:u w:val="single"/>
        </w:rPr>
        <w:t xml:space="preserve">                      </w:t>
      </w:r>
      <w:r>
        <w:rPr>
          <w:rFonts w:hint="eastAsia" w:ascii="楷体" w:hAnsi="楷体" w:eastAsia="楷体"/>
          <w:sz w:val="28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/>
          <w:sz w:val="28"/>
          <w:u w:val="single"/>
        </w:rPr>
        <w:t xml:space="preserve"> </w:t>
      </w:r>
      <w:r>
        <w:rPr>
          <w:rFonts w:hint="eastAsia" w:ascii="楷体" w:hAnsi="楷体" w:eastAsia="楷体"/>
          <w:sz w:val="28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/>
          <w:sz w:val="28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left="1540" w:leftChars="700" w:firstLine="0" w:firstLineChars="0"/>
        <w:textAlignment w:val="auto"/>
        <w:rPr>
          <w:rFonts w:hint="eastAsia" w:ascii="楷体" w:hAnsi="楷体" w:eastAsia="楷体"/>
          <w:sz w:val="28"/>
          <w:szCs w:val="22"/>
          <w:u w:val="single"/>
        </w:rPr>
      </w:pPr>
      <w:r>
        <w:rPr>
          <w:rFonts w:ascii="楷体" w:hAnsi="楷体" w:eastAsia="楷体"/>
          <w:sz w:val="28"/>
          <w:szCs w:val="22"/>
        </w:rPr>
        <w:t>类别(专业类、课程类、实践类):</w:t>
      </w:r>
      <w:r>
        <w:rPr>
          <w:rFonts w:hint="eastAsia" w:ascii="楷体" w:hAnsi="楷体" w:eastAsia="楷体"/>
          <w:sz w:val="28"/>
          <w:szCs w:val="22"/>
          <w:u w:val="single"/>
        </w:rPr>
        <w:t xml:space="preserve">        </w:t>
      </w:r>
      <w:r>
        <w:rPr>
          <w:rFonts w:hint="eastAsia" w:ascii="楷体" w:hAnsi="楷体" w:eastAsia="楷体"/>
          <w:sz w:val="28"/>
          <w:szCs w:val="22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/>
          <w:sz w:val="28"/>
          <w:szCs w:val="22"/>
          <w:u w:val="single"/>
        </w:rPr>
        <w:t xml:space="preserve"> </w:t>
      </w:r>
      <w:r>
        <w:rPr>
          <w:rFonts w:hint="eastAsia" w:ascii="楷体" w:hAnsi="楷体" w:eastAsia="楷体"/>
          <w:sz w:val="28"/>
          <w:szCs w:val="22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/>
          <w:sz w:val="28"/>
          <w:szCs w:val="22"/>
          <w:u w:val="single"/>
        </w:rPr>
        <w:t xml:space="preserve">   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354"/>
          <w:tab w:val="left" w:pos="7959"/>
          <w:tab w:val="left" w:pos="8000"/>
          <w:tab w:val="left" w:pos="815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left="1540" w:leftChars="700" w:right="1203" w:firstLine="0" w:firstLineChars="0"/>
        <w:textAlignment w:val="auto"/>
        <w:rPr>
          <w:rFonts w:hint="eastAsia" w:ascii="楷体" w:hAnsi="楷体" w:eastAsia="楷体"/>
          <w:sz w:val="28"/>
          <w:szCs w:val="22"/>
        </w:rPr>
      </w:pPr>
      <w:r>
        <w:rPr>
          <w:rFonts w:ascii="楷体" w:hAnsi="楷体" w:eastAsia="楷体"/>
          <w:sz w:val="28"/>
          <w:szCs w:val="22"/>
        </w:rPr>
        <w:t>负</w:t>
      </w:r>
      <w:r>
        <w:rPr>
          <w:rFonts w:hint="eastAsia" w:ascii="楷体" w:hAnsi="楷体" w:eastAsia="楷体"/>
          <w:sz w:val="28"/>
          <w:szCs w:val="22"/>
          <w:lang w:val="en-US" w:eastAsia="zh-CN"/>
        </w:rPr>
        <w:t xml:space="preserve">   </w:t>
      </w:r>
      <w:r>
        <w:rPr>
          <w:rFonts w:ascii="楷体" w:hAnsi="楷体" w:eastAsia="楷体"/>
          <w:sz w:val="28"/>
          <w:szCs w:val="22"/>
        </w:rPr>
        <w:t>责</w:t>
      </w:r>
      <w:r>
        <w:rPr>
          <w:rFonts w:hint="eastAsia" w:ascii="楷体" w:hAnsi="楷体" w:eastAsia="楷体"/>
          <w:sz w:val="28"/>
          <w:szCs w:val="22"/>
          <w:lang w:val="en-US" w:eastAsia="zh-CN"/>
        </w:rPr>
        <w:t xml:space="preserve">  </w:t>
      </w:r>
      <w:r>
        <w:rPr>
          <w:rFonts w:ascii="楷体" w:hAnsi="楷体" w:eastAsia="楷体"/>
          <w:sz w:val="28"/>
          <w:szCs w:val="22"/>
        </w:rPr>
        <w:t>人：</w:t>
      </w:r>
      <w:r>
        <w:rPr>
          <w:rFonts w:hint="eastAsia" w:ascii="楷体" w:hAnsi="楷体" w:eastAsia="楷体"/>
          <w:sz w:val="28"/>
          <w:szCs w:val="22"/>
          <w:u w:val="single"/>
        </w:rPr>
        <w:t xml:space="preserve">                          </w:t>
      </w:r>
      <w:r>
        <w:rPr>
          <w:rFonts w:hint="eastAsia" w:ascii="楷体" w:hAnsi="楷体" w:eastAsia="楷体"/>
          <w:sz w:val="28"/>
          <w:szCs w:val="22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/>
          <w:sz w:val="28"/>
          <w:szCs w:val="22"/>
          <w:u w:val="single"/>
        </w:rPr>
        <w:t xml:space="preserve">    </w:t>
      </w:r>
      <w:r>
        <w:rPr>
          <w:rFonts w:hint="eastAsia" w:ascii="楷体" w:hAnsi="楷体" w:eastAsia="楷体"/>
          <w:sz w:val="28"/>
          <w:szCs w:val="22"/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354"/>
          <w:tab w:val="left" w:pos="7959"/>
          <w:tab w:val="left" w:pos="8000"/>
          <w:tab w:val="left" w:pos="815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left="1540" w:leftChars="700" w:right="1203" w:firstLine="0" w:firstLineChars="0"/>
        <w:textAlignment w:val="auto"/>
        <w:rPr>
          <w:rFonts w:hint="eastAsia" w:ascii="楷体" w:hAnsi="楷体" w:eastAsia="楷体"/>
          <w:sz w:val="28"/>
          <w:u w:val="single"/>
        </w:rPr>
      </w:pPr>
      <w:r>
        <w:rPr>
          <w:rFonts w:hint="eastAsia" w:ascii="楷体" w:hAnsi="楷体" w:eastAsia="楷体"/>
          <w:sz w:val="28"/>
        </w:rPr>
        <w:t xml:space="preserve">建 设 级 别: </w:t>
      </w:r>
      <w:r>
        <w:rPr>
          <w:rFonts w:hint="eastAsia" w:ascii="楷体" w:hAnsi="楷体" w:eastAsia="楷体"/>
          <w:sz w:val="28"/>
          <w:u w:val="single"/>
        </w:rPr>
        <w:t xml:space="preserve">    □国家级 </w:t>
      </w:r>
      <w:r>
        <w:rPr>
          <w:rFonts w:hint="eastAsia" w:ascii="楷体" w:hAnsi="楷体" w:eastAsia="楷体"/>
          <w:sz w:val="28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/>
          <w:sz w:val="28"/>
          <w:u w:val="single"/>
        </w:rPr>
        <w:t>□省级</w:t>
      </w:r>
      <w:r>
        <w:rPr>
          <w:rFonts w:hint="eastAsia" w:ascii="楷体" w:hAnsi="楷体" w:eastAsia="楷体"/>
          <w:sz w:val="28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/>
          <w:sz w:val="28"/>
          <w:u w:val="single"/>
        </w:rPr>
        <w:t xml:space="preserve"> □校级</w:t>
      </w:r>
      <w:r>
        <w:rPr>
          <w:rFonts w:hint="eastAsia" w:ascii="楷体" w:hAnsi="楷体" w:eastAsia="楷体"/>
          <w:sz w:val="28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/>
          <w:sz w:val="28"/>
          <w:u w:val="single"/>
        </w:rPr>
        <w:t xml:space="preserve">  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354"/>
          <w:tab w:val="left" w:pos="7959"/>
          <w:tab w:val="left" w:pos="8000"/>
          <w:tab w:val="left" w:pos="815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left="1540" w:leftChars="700" w:right="1203" w:firstLine="0" w:firstLineChars="0"/>
        <w:textAlignment w:val="auto"/>
        <w:rPr>
          <w:rFonts w:hint="eastAsia" w:ascii="楷体" w:hAnsi="楷体" w:eastAsia="楷体"/>
          <w:sz w:val="28"/>
        </w:rPr>
      </w:pPr>
      <w:r>
        <w:rPr>
          <w:rFonts w:hint="eastAsia" w:ascii="楷体" w:hAnsi="楷体" w:eastAsia="楷体"/>
          <w:sz w:val="28"/>
        </w:rPr>
        <w:t>建</w:t>
      </w:r>
      <w:r>
        <w:rPr>
          <w:rFonts w:hint="eastAsia" w:ascii="楷体" w:hAnsi="楷体" w:eastAsia="楷体"/>
          <w:sz w:val="28"/>
          <w:lang w:val="en-US" w:eastAsia="zh-CN"/>
        </w:rPr>
        <w:t xml:space="preserve"> </w:t>
      </w:r>
      <w:r>
        <w:rPr>
          <w:rFonts w:hint="eastAsia" w:ascii="楷体" w:hAnsi="楷体" w:eastAsia="楷体"/>
          <w:sz w:val="28"/>
        </w:rPr>
        <w:t>设</w:t>
      </w:r>
      <w:r>
        <w:rPr>
          <w:rFonts w:hint="eastAsia" w:ascii="楷体" w:hAnsi="楷体" w:eastAsia="楷体"/>
          <w:sz w:val="28"/>
          <w:lang w:val="en-US" w:eastAsia="zh-CN"/>
        </w:rPr>
        <w:t xml:space="preserve"> </w:t>
      </w:r>
      <w:r>
        <w:rPr>
          <w:rFonts w:hint="eastAsia" w:ascii="楷体" w:hAnsi="楷体" w:eastAsia="楷体"/>
          <w:sz w:val="28"/>
        </w:rPr>
        <w:t>状</w:t>
      </w:r>
      <w:r>
        <w:rPr>
          <w:rFonts w:hint="eastAsia" w:ascii="楷体" w:hAnsi="楷体" w:eastAsia="楷体"/>
          <w:sz w:val="28"/>
          <w:lang w:val="en-US" w:eastAsia="zh-CN"/>
        </w:rPr>
        <w:t xml:space="preserve"> </w:t>
      </w:r>
      <w:r>
        <w:rPr>
          <w:rFonts w:hint="eastAsia" w:ascii="楷体" w:hAnsi="楷体" w:eastAsia="楷体"/>
          <w:sz w:val="28"/>
        </w:rPr>
        <w:t>态：</w:t>
      </w:r>
      <w:r>
        <w:rPr>
          <w:rFonts w:hint="eastAsia" w:ascii="楷体" w:hAnsi="楷体" w:eastAsia="楷体"/>
          <w:sz w:val="28"/>
          <w:u w:val="single"/>
        </w:rPr>
        <w:t xml:space="preserve">    </w:t>
      </w:r>
      <w:r>
        <w:rPr>
          <w:rFonts w:hint="eastAsia" w:ascii="楷体" w:hAnsi="楷体" w:eastAsia="楷体"/>
          <w:sz w:val="28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/>
          <w:sz w:val="28"/>
          <w:u w:val="single"/>
        </w:rPr>
        <w:t>结题验收/</w:t>
      </w:r>
      <w:r>
        <w:rPr>
          <w:rFonts w:hint="eastAsia" w:ascii="楷体" w:hAnsi="楷体" w:eastAsia="楷体"/>
          <w:sz w:val="28"/>
          <w:u w:val="single"/>
          <w:lang w:eastAsia="zh-CN"/>
        </w:rPr>
        <w:t>阶段性</w:t>
      </w:r>
      <w:r>
        <w:rPr>
          <w:rFonts w:hint="eastAsia" w:ascii="楷体" w:hAnsi="楷体" w:eastAsia="楷体"/>
          <w:sz w:val="28"/>
          <w:u w:val="single"/>
        </w:rPr>
        <w:t xml:space="preserve">检查 </w:t>
      </w:r>
      <w:r>
        <w:rPr>
          <w:rFonts w:hint="eastAsia" w:ascii="楷体" w:hAnsi="楷体" w:eastAsia="楷体"/>
          <w:sz w:val="28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/>
          <w:sz w:val="28"/>
          <w:u w:val="single"/>
        </w:rPr>
        <w:t xml:space="preserve">    </w:t>
      </w:r>
      <w:r>
        <w:rPr>
          <w:rFonts w:hint="eastAsia" w:ascii="楷体" w:hAnsi="楷体" w:eastAsia="楷体"/>
          <w:sz w:val="28"/>
        </w:rPr>
        <w:t xml:space="preserve"> </w:t>
      </w:r>
    </w:p>
    <w:p>
      <w:pPr>
        <w:pStyle w:val="3"/>
        <w:rPr>
          <w:rFonts w:ascii="Times New Roman"/>
          <w:sz w:val="20"/>
        </w:rPr>
      </w:pPr>
      <w:bookmarkStart w:id="0" w:name="_GoBack"/>
      <w:bookmarkEnd w:id="0"/>
    </w:p>
    <w:p>
      <w:pPr>
        <w:pStyle w:val="3"/>
        <w:spacing w:before="8"/>
        <w:rPr>
          <w:rFonts w:ascii="Times New Roman"/>
          <w:sz w:val="23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tabs>
          <w:tab w:val="left" w:pos="2478"/>
          <w:tab w:val="left" w:pos="3255"/>
        </w:tabs>
        <w:spacing w:before="230"/>
        <w:ind w:right="471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  <w:spacing w:val="9"/>
        </w:rPr>
        <w:t>填报</w:t>
      </w:r>
      <w:r>
        <w:rPr>
          <w:rFonts w:hint="eastAsia" w:ascii="楷体" w:hAnsi="楷体" w:eastAsia="楷体"/>
          <w:spacing w:val="4"/>
        </w:rPr>
        <w:t>日</w:t>
      </w:r>
      <w:r>
        <w:rPr>
          <w:rFonts w:hint="eastAsia" w:ascii="楷体" w:hAnsi="楷体" w:eastAsia="楷体"/>
          <w:spacing w:val="10"/>
        </w:rPr>
        <w:t>期</w:t>
      </w:r>
      <w:r>
        <w:rPr>
          <w:rFonts w:hint="eastAsia" w:ascii="楷体" w:hAnsi="楷体" w:eastAsia="楷体"/>
        </w:rPr>
        <w:t>：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>年</w:t>
      </w:r>
      <w:r>
        <w:rPr>
          <w:rFonts w:hint="eastAsia" w:ascii="楷体" w:hAnsi="楷体" w:eastAsia="楷体"/>
        </w:rPr>
        <w:tab/>
      </w:r>
      <w:r>
        <w:rPr>
          <w:rFonts w:hint="eastAsia" w:ascii="楷体" w:hAnsi="楷体" w:eastAsia="楷体"/>
        </w:rPr>
        <w:t>月</w:t>
      </w:r>
    </w:p>
    <w:p>
      <w:pPr>
        <w:pStyle w:val="3"/>
        <w:tabs>
          <w:tab w:val="left" w:pos="2478"/>
          <w:tab w:val="left" w:pos="3255"/>
        </w:tabs>
        <w:spacing w:before="230"/>
        <w:ind w:right="471"/>
        <w:jc w:val="center"/>
        <w:rPr>
          <w:rFonts w:ascii="楷体" w:hAnsi="楷体" w:eastAsia="楷体"/>
        </w:rPr>
      </w:pPr>
    </w:p>
    <w:p>
      <w:pPr>
        <w:pStyle w:val="3"/>
        <w:ind w:firstLine="3960" w:firstLineChars="1100"/>
        <w:rPr>
          <w:rFonts w:ascii="楷体" w:hAnsi="楷体" w:eastAsia="楷体"/>
          <w:sz w:val="32"/>
        </w:rPr>
      </w:pPr>
      <w:r>
        <w:rPr>
          <w:rFonts w:hint="eastAsia" w:asciiTheme="majorEastAsia" w:hAnsiTheme="majorEastAsia" w:eastAsiaTheme="majorEastAsia"/>
          <w:spacing w:val="20"/>
          <w:sz w:val="32"/>
          <w:szCs w:val="32"/>
        </w:rPr>
        <w:t>教务处制表</w:t>
      </w:r>
    </w:p>
    <w:p>
      <w:pPr>
        <w:jc w:val="center"/>
        <w:rPr>
          <w:rFonts w:ascii="宋体" w:eastAsia="宋体"/>
          <w:sz w:val="28"/>
        </w:rPr>
        <w:sectPr>
          <w:footerReference r:id="rId3" w:type="default"/>
          <w:pgSz w:w="11910" w:h="16840"/>
          <w:pgMar w:top="1440" w:right="1080" w:bottom="1440" w:left="1080" w:header="0" w:footer="737" w:gutter="0"/>
          <w:cols w:space="720" w:num="1"/>
          <w:docGrid w:linePitch="299" w:charSpace="0"/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4"/>
        <w:rPr>
          <w:rFonts w:ascii="宋体"/>
          <w:sz w:val="28"/>
        </w:rPr>
      </w:pPr>
    </w:p>
    <w:p>
      <w:pPr>
        <w:pStyle w:val="2"/>
        <w:tabs>
          <w:tab w:val="left" w:pos="816"/>
          <w:tab w:val="left" w:pos="1637"/>
          <w:tab w:val="left" w:pos="2458"/>
        </w:tabs>
        <w:spacing w:line="753" w:lineRule="exact"/>
        <w:ind w:leftChars="594" w:right="82" w:firstLine="1980" w:firstLineChars="450"/>
        <w:jc w:val="left"/>
      </w:pPr>
      <w:r>
        <w:rPr>
          <w:rFonts w:hint="eastAsia"/>
        </w:rPr>
        <w:t>填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说</w:t>
      </w:r>
      <w:r>
        <w:rPr>
          <w:rFonts w:hint="eastAsia"/>
        </w:rPr>
        <w:tab/>
      </w:r>
      <w:r>
        <w:rPr>
          <w:rFonts w:hint="eastAsia"/>
        </w:rPr>
        <w:t>明</w:t>
      </w:r>
    </w:p>
    <w:p>
      <w:pPr>
        <w:pStyle w:val="3"/>
        <w:spacing w:before="8"/>
        <w:rPr>
          <w:rFonts w:ascii="方正小标宋简体"/>
          <w:sz w:val="36"/>
        </w:rPr>
      </w:pPr>
    </w:p>
    <w:p>
      <w:pPr>
        <w:pStyle w:val="14"/>
        <w:numPr>
          <w:ilvl w:val="0"/>
          <w:numId w:val="1"/>
        </w:numPr>
        <w:tabs>
          <w:tab w:val="left" w:pos="1364"/>
        </w:tabs>
        <w:spacing w:line="367" w:lineRule="auto"/>
        <w:ind w:right="461" w:firstLine="600"/>
        <w:rPr>
          <w:rFonts w:ascii="Times New Roman" w:hAnsi="Times New Roman" w:cs="Times New Roman"/>
          <w:sz w:val="30"/>
        </w:rPr>
      </w:pPr>
      <w:r>
        <w:rPr>
          <w:rFonts w:hint="eastAsia" w:ascii="Times New Roman" w:hAnsi="Times New Roman" w:cs="Times New Roman"/>
          <w:spacing w:val="-9"/>
          <w:sz w:val="30"/>
          <w:lang w:eastAsia="zh-CN"/>
        </w:rPr>
        <w:t>报告</w:t>
      </w:r>
      <w:r>
        <w:rPr>
          <w:rFonts w:hint="eastAsia" w:ascii="Times New Roman" w:hAnsi="Times New Roman" w:cs="Times New Roman"/>
          <w:spacing w:val="-9"/>
          <w:sz w:val="30"/>
        </w:rPr>
        <w:t>由基层教学组织填写，所填内容必须真实、可靠</w:t>
      </w:r>
      <w:r>
        <w:rPr>
          <w:rFonts w:hint="eastAsia" w:ascii="Times New Roman" w:hAnsi="Times New Roman" w:cs="Times New Roman"/>
          <w:spacing w:val="-5"/>
          <w:sz w:val="30"/>
        </w:rPr>
        <w:t>；</w:t>
      </w:r>
    </w:p>
    <w:p>
      <w:pPr>
        <w:pStyle w:val="14"/>
        <w:numPr>
          <w:ilvl w:val="0"/>
          <w:numId w:val="1"/>
        </w:numPr>
        <w:tabs>
          <w:tab w:val="left" w:pos="1364"/>
        </w:tabs>
        <w:spacing w:line="377" w:lineRule="exact"/>
        <w:ind w:left="1363" w:hanging="302"/>
        <w:rPr>
          <w:rFonts w:ascii="Times New Roman" w:hAnsi="Times New Roman" w:cs="Times New Roman"/>
          <w:color w:val="auto"/>
          <w:sz w:val="30"/>
        </w:rPr>
      </w:pPr>
      <w:r>
        <w:rPr>
          <w:rFonts w:hint="eastAsia" w:ascii="Times New Roman" w:hAnsi="Times New Roman" w:cs="Times New Roman"/>
          <w:color w:val="auto"/>
          <w:spacing w:val="-5"/>
          <w:sz w:val="30"/>
        </w:rPr>
        <w:t>表格涉及的教学课程、项目、奖励、成果、教材起止时间从</w:t>
      </w:r>
    </w:p>
    <w:p>
      <w:pPr>
        <w:pStyle w:val="3"/>
        <w:spacing w:before="202"/>
        <w:ind w:left="462"/>
        <w:rPr>
          <w:rFonts w:ascii="Times New Roman" w:hAnsi="Times New Roman" w:cs="Times New Roman"/>
          <w:color w:val="auto"/>
          <w:spacing w:val="-5"/>
          <w:szCs w:val="22"/>
        </w:rPr>
      </w:pPr>
      <w:r>
        <w:rPr>
          <w:rFonts w:hint="eastAsia" w:ascii="Times New Roman" w:hAnsi="Times New Roman" w:cs="Times New Roman"/>
          <w:color w:val="auto"/>
          <w:spacing w:val="-5"/>
          <w:szCs w:val="22"/>
          <w:lang w:eastAsia="zh-CN"/>
        </w:rPr>
        <w:t>立项之日</w:t>
      </w:r>
      <w:r>
        <w:rPr>
          <w:rFonts w:hint="eastAsia" w:ascii="Times New Roman" w:hAnsi="Times New Roman" w:cs="Times New Roman"/>
          <w:color w:val="auto"/>
          <w:spacing w:val="-5"/>
          <w:szCs w:val="22"/>
        </w:rPr>
        <w:t>起</w:t>
      </w:r>
      <w:r>
        <w:rPr>
          <w:rFonts w:hint="eastAsia" w:ascii="Times New Roman" w:hAnsi="Times New Roman" w:cs="Times New Roman"/>
          <w:color w:val="auto"/>
          <w:spacing w:val="-5"/>
          <w:szCs w:val="22"/>
          <w:lang w:eastAsia="zh-CN"/>
        </w:rPr>
        <w:t>至</w:t>
      </w:r>
      <w:r>
        <w:rPr>
          <w:rFonts w:hint="eastAsia" w:ascii="仿宋_GB2312" w:hAnsi="仿宋_GB2312" w:eastAsia="仿宋_GB2312" w:cs="仿宋_GB2312"/>
          <w:color w:val="auto"/>
          <w:spacing w:val="-5"/>
          <w:szCs w:val="22"/>
          <w:lang w:eastAsia="zh-CN"/>
        </w:rPr>
        <w:t>202</w:t>
      </w:r>
      <w:r>
        <w:rPr>
          <w:rFonts w:hint="eastAsia" w:cs="仿宋_GB2312"/>
          <w:color w:val="auto"/>
          <w:spacing w:val="-5"/>
          <w:szCs w:val="2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pacing w:val="-5"/>
          <w:szCs w:val="22"/>
          <w:lang w:eastAsia="zh-CN"/>
        </w:rPr>
        <w:t>年1</w:t>
      </w:r>
      <w:r>
        <w:rPr>
          <w:rFonts w:hint="eastAsia" w:ascii="仿宋_GB2312" w:hAnsi="仿宋_GB2312" w:eastAsia="仿宋_GB2312" w:cs="仿宋_GB2312"/>
          <w:color w:val="auto"/>
          <w:spacing w:val="-5"/>
          <w:szCs w:val="2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pacing w:val="-5"/>
          <w:szCs w:val="22"/>
          <w:lang w:eastAsia="zh-CN"/>
        </w:rPr>
        <w:t>月，排名限前3名</w:t>
      </w:r>
      <w:r>
        <w:rPr>
          <w:rFonts w:hint="eastAsia" w:ascii="Times New Roman" w:hAnsi="Times New Roman" w:cs="Times New Roman"/>
          <w:color w:val="auto"/>
          <w:spacing w:val="-5"/>
          <w:szCs w:val="22"/>
        </w:rPr>
        <w:t>；</w:t>
      </w:r>
    </w:p>
    <w:p>
      <w:pPr>
        <w:pStyle w:val="14"/>
        <w:numPr>
          <w:ilvl w:val="0"/>
          <w:numId w:val="1"/>
        </w:numPr>
        <w:tabs>
          <w:tab w:val="left" w:pos="1350"/>
        </w:tabs>
        <w:spacing w:before="201"/>
        <w:ind w:left="1349" w:hanging="302"/>
        <w:rPr>
          <w:rFonts w:ascii="Times New Roman" w:hAnsi="Times New Roman" w:cs="Times New Roman"/>
          <w:color w:val="auto"/>
          <w:sz w:val="30"/>
        </w:rPr>
      </w:pPr>
      <w:r>
        <w:rPr>
          <w:rFonts w:hint="eastAsia" w:ascii="Times New Roman" w:hAnsi="Times New Roman" w:cs="Times New Roman"/>
          <w:color w:val="auto"/>
          <w:spacing w:val="-5"/>
          <w:sz w:val="30"/>
        </w:rPr>
        <w:t>表格如填写不下，可相应增加页数。</w:t>
      </w:r>
    </w:p>
    <w:p>
      <w:pPr>
        <w:pStyle w:val="14"/>
        <w:widowControl w:val="0"/>
        <w:numPr>
          <w:ilvl w:val="0"/>
          <w:numId w:val="0"/>
        </w:numPr>
        <w:tabs>
          <w:tab w:val="left" w:pos="1350"/>
        </w:tabs>
        <w:autoSpaceDE w:val="0"/>
        <w:autoSpaceDN w:val="0"/>
        <w:spacing w:before="201"/>
        <w:rPr>
          <w:rFonts w:hint="eastAsia" w:ascii="Times New Roman" w:hAnsi="Times New Roman" w:cs="Times New Roman"/>
          <w:spacing w:val="-5"/>
          <w:sz w:val="30"/>
        </w:rPr>
      </w:pPr>
    </w:p>
    <w:p>
      <w:pPr>
        <w:pStyle w:val="14"/>
        <w:widowControl w:val="0"/>
        <w:numPr>
          <w:ilvl w:val="0"/>
          <w:numId w:val="0"/>
        </w:numPr>
        <w:tabs>
          <w:tab w:val="left" w:pos="1350"/>
        </w:tabs>
        <w:autoSpaceDE w:val="0"/>
        <w:autoSpaceDN w:val="0"/>
        <w:spacing w:before="201"/>
        <w:rPr>
          <w:rFonts w:hint="eastAsia" w:ascii="Times New Roman" w:hAnsi="Times New Roman" w:cs="Times New Roman"/>
          <w:spacing w:val="-5"/>
          <w:sz w:val="30"/>
        </w:rPr>
      </w:pPr>
    </w:p>
    <w:p>
      <w:pPr>
        <w:spacing w:line="376" w:lineRule="exact"/>
        <w:rPr>
          <w:sz w:val="30"/>
        </w:rPr>
        <w:sectPr>
          <w:pgSz w:w="11910" w:h="16840"/>
          <w:pgMar w:top="1580" w:right="1240" w:bottom="1740" w:left="1300" w:header="0" w:footer="737" w:gutter="0"/>
          <w:cols w:space="720" w:num="1"/>
          <w:docGrid w:linePitch="299" w:charSpace="0"/>
        </w:sectPr>
      </w:pPr>
    </w:p>
    <w:p>
      <w:pPr>
        <w:spacing w:before="214"/>
        <w:ind w:left="342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一、基层教学组织人员信息</w:t>
      </w:r>
    </w:p>
    <w:p>
      <w:pPr>
        <w:pStyle w:val="3"/>
        <w:spacing w:before="11"/>
        <w:rPr>
          <w:rFonts w:ascii="黑体"/>
          <w:sz w:val="10"/>
        </w:rPr>
      </w:pPr>
    </w:p>
    <w:tbl>
      <w:tblPr>
        <w:tblStyle w:val="7"/>
        <w:tblW w:w="8791" w:type="dxa"/>
        <w:tblInd w:w="29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7"/>
        <w:gridCol w:w="1057"/>
        <w:gridCol w:w="538"/>
        <w:gridCol w:w="1307"/>
        <w:gridCol w:w="390"/>
        <w:gridCol w:w="889"/>
        <w:gridCol w:w="255"/>
        <w:gridCol w:w="1024"/>
        <w:gridCol w:w="999"/>
        <w:gridCol w:w="659"/>
        <w:gridCol w:w="9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8791" w:type="dxa"/>
            <w:gridSpan w:val="11"/>
          </w:tcPr>
          <w:p>
            <w:pPr>
              <w:pStyle w:val="15"/>
              <w:spacing w:before="178"/>
              <w:ind w:left="110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1.</w:t>
            </w:r>
            <w:r>
              <w:rPr>
                <w:sz w:val="24"/>
              </w:rPr>
              <w:t>负责人信息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54" w:type="dxa"/>
            <w:gridSpan w:val="2"/>
          </w:tcPr>
          <w:p>
            <w:pPr>
              <w:pStyle w:val="15"/>
              <w:spacing w:before="177"/>
              <w:ind w:left="618" w:right="605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2235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144" w:type="dxa"/>
            <w:gridSpan w:val="2"/>
          </w:tcPr>
          <w:p>
            <w:pPr>
              <w:pStyle w:val="15"/>
              <w:spacing w:before="177"/>
              <w:ind w:left="116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2023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659" w:type="dxa"/>
          </w:tcPr>
          <w:p>
            <w:pPr>
              <w:pStyle w:val="15"/>
              <w:spacing w:before="24" w:line="242" w:lineRule="auto"/>
              <w:ind w:left="210" w:right="196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76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754" w:type="dxa"/>
            <w:gridSpan w:val="2"/>
          </w:tcPr>
          <w:p>
            <w:pPr>
              <w:pStyle w:val="15"/>
              <w:spacing w:before="182"/>
              <w:ind w:left="201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2235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144" w:type="dxa"/>
            <w:gridSpan w:val="2"/>
          </w:tcPr>
          <w:p>
            <w:pPr>
              <w:pStyle w:val="15"/>
              <w:spacing w:before="182"/>
              <w:ind w:left="116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3658" w:type="dxa"/>
            <w:gridSpan w:val="4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754" w:type="dxa"/>
            <w:gridSpan w:val="2"/>
          </w:tcPr>
          <w:p>
            <w:pPr>
              <w:pStyle w:val="15"/>
              <w:spacing w:before="182"/>
              <w:ind w:left="427"/>
              <w:rPr>
                <w:sz w:val="24"/>
              </w:rPr>
            </w:pPr>
            <w:r>
              <w:rPr>
                <w:sz w:val="24"/>
              </w:rPr>
              <w:t>专业领域</w:t>
            </w:r>
          </w:p>
        </w:tc>
        <w:tc>
          <w:tcPr>
            <w:tcW w:w="2235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2168" w:type="dxa"/>
            <w:gridSpan w:val="3"/>
          </w:tcPr>
          <w:p>
            <w:pPr>
              <w:pStyle w:val="15"/>
              <w:spacing w:before="24" w:line="242" w:lineRule="auto"/>
              <w:ind w:right="287"/>
              <w:jc w:val="center"/>
              <w:rPr>
                <w:sz w:val="24"/>
              </w:rPr>
            </w:pPr>
            <w:r>
              <w:rPr>
                <w:spacing w:val="-15"/>
                <w:sz w:val="24"/>
              </w:rPr>
              <w:t>近两学年</w:t>
            </w:r>
            <w:r>
              <w:rPr>
                <w:spacing w:val="-17"/>
                <w:sz w:val="24"/>
              </w:rPr>
              <w:t>主讲</w:t>
            </w:r>
            <w:r>
              <w:rPr>
                <w:rFonts w:hint="eastAsia"/>
                <w:spacing w:val="-17"/>
                <w:sz w:val="24"/>
              </w:rPr>
              <w:t>任教</w:t>
            </w:r>
            <w:r>
              <w:rPr>
                <w:spacing w:val="-17"/>
                <w:sz w:val="24"/>
              </w:rPr>
              <w:t>课程及学时</w:t>
            </w:r>
          </w:p>
        </w:tc>
        <w:tc>
          <w:tcPr>
            <w:tcW w:w="2634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8791" w:type="dxa"/>
            <w:gridSpan w:val="11"/>
          </w:tcPr>
          <w:p>
            <w:pPr>
              <w:pStyle w:val="15"/>
              <w:spacing w:before="178"/>
              <w:ind w:left="110"/>
              <w:rPr>
                <w:sz w:val="24"/>
              </w:rPr>
            </w:pPr>
            <w:r>
              <w:rPr>
                <w:rFonts w:ascii="Calibri" w:eastAsia="Calibri"/>
                <w:sz w:val="24"/>
              </w:rPr>
              <w:t>2.</w:t>
            </w:r>
            <w:r>
              <w:rPr>
                <w:sz w:val="24"/>
              </w:rPr>
              <w:t>其他成员信息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97" w:type="dxa"/>
          </w:tcPr>
          <w:p>
            <w:pPr>
              <w:pStyle w:val="15"/>
              <w:spacing w:before="182"/>
              <w:ind w:left="124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057" w:type="dxa"/>
          </w:tcPr>
          <w:p>
            <w:pPr>
              <w:pStyle w:val="15"/>
              <w:spacing w:before="182"/>
              <w:ind w:left="301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538" w:type="dxa"/>
          </w:tcPr>
          <w:p>
            <w:pPr>
              <w:pStyle w:val="15"/>
              <w:spacing w:before="28"/>
              <w:ind w:left="152" w:right="133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307" w:type="dxa"/>
          </w:tcPr>
          <w:p>
            <w:pPr>
              <w:pStyle w:val="15"/>
              <w:spacing w:before="182"/>
              <w:ind w:left="205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279" w:type="dxa"/>
            <w:gridSpan w:val="2"/>
          </w:tcPr>
          <w:p>
            <w:pPr>
              <w:pStyle w:val="15"/>
              <w:spacing w:before="28"/>
              <w:ind w:left="185" w:right="111" w:firstLine="225"/>
              <w:rPr>
                <w:sz w:val="24"/>
              </w:rPr>
            </w:pPr>
            <w:r>
              <w:rPr>
                <w:sz w:val="24"/>
              </w:rPr>
              <w:t>专 业 技术职务</w:t>
            </w:r>
          </w:p>
        </w:tc>
        <w:tc>
          <w:tcPr>
            <w:tcW w:w="1279" w:type="dxa"/>
            <w:gridSpan w:val="2"/>
          </w:tcPr>
          <w:p>
            <w:pPr>
              <w:pStyle w:val="15"/>
              <w:spacing w:before="182"/>
              <w:ind w:left="183"/>
              <w:rPr>
                <w:sz w:val="24"/>
              </w:rPr>
            </w:pPr>
            <w:r>
              <w:rPr>
                <w:sz w:val="24"/>
              </w:rPr>
              <w:t>专业领域</w:t>
            </w:r>
          </w:p>
        </w:tc>
        <w:tc>
          <w:tcPr>
            <w:tcW w:w="2634" w:type="dxa"/>
            <w:gridSpan w:val="3"/>
          </w:tcPr>
          <w:p>
            <w:pPr>
              <w:pStyle w:val="15"/>
              <w:spacing w:before="28"/>
              <w:ind w:left="1060" w:right="189" w:hanging="874"/>
              <w:rPr>
                <w:sz w:val="24"/>
              </w:rPr>
            </w:pPr>
            <w:r>
              <w:rPr>
                <w:sz w:val="24"/>
              </w:rPr>
              <w:t>近两学年任教课程及学时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9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9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69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9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9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9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69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9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9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9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9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9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05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538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307" w:type="dxa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1279" w:type="dxa"/>
            <w:gridSpan w:val="2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  <w:tc>
          <w:tcPr>
            <w:tcW w:w="2634" w:type="dxa"/>
            <w:gridSpan w:val="3"/>
          </w:tcPr>
          <w:p>
            <w:pPr>
              <w:pStyle w:val="15"/>
              <w:rPr>
                <w:rFonts w:ascii="Times New Roman"/>
                <w:sz w:val="24"/>
              </w:rPr>
            </w:pPr>
          </w:p>
        </w:tc>
      </w:tr>
    </w:tbl>
    <w:p>
      <w:pPr>
        <w:rPr>
          <w:rFonts w:ascii="Times New Roman"/>
          <w:sz w:val="24"/>
        </w:rPr>
        <w:sectPr>
          <w:pgSz w:w="11910" w:h="16840"/>
          <w:pgMar w:top="1580" w:right="1240" w:bottom="1740" w:left="1300" w:header="0" w:footer="737" w:gutter="0"/>
          <w:cols w:space="720" w:num="1"/>
          <w:docGrid w:linePitch="299" w:charSpace="0"/>
        </w:sectPr>
      </w:pPr>
    </w:p>
    <w:p>
      <w:pPr>
        <w:spacing w:before="66" w:after="1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二、基层教学组织基本情况</w:t>
      </w:r>
    </w:p>
    <w:tbl>
      <w:tblPr>
        <w:tblStyle w:val="7"/>
        <w:tblW w:w="8815" w:type="dxa"/>
        <w:tblInd w:w="-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74"/>
        <w:gridCol w:w="43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474" w:type="dxa"/>
            <w:vAlign w:val="center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  <w:r>
              <w:rPr>
                <w:rFonts w:hint="eastAsia" w:ascii="Calibri" w:eastAsia="Calibri"/>
                <w:sz w:val="24"/>
              </w:rPr>
              <w:t>类   别</w:t>
            </w:r>
          </w:p>
        </w:tc>
        <w:tc>
          <w:tcPr>
            <w:tcW w:w="4341" w:type="dxa"/>
            <w:vAlign w:val="center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  <w:r>
              <w:rPr>
                <w:rFonts w:hint="eastAsia" w:ascii="Calibri" w:eastAsia="Calibri"/>
                <w:sz w:val="24"/>
              </w:rPr>
              <w:t>基本情况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4474" w:type="dxa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  <w:r>
              <w:rPr>
                <w:rFonts w:hint="eastAsia" w:ascii="Calibri" w:eastAsia="Calibri"/>
                <w:sz w:val="24"/>
                <w:lang w:eastAsia="zh-CN"/>
              </w:rPr>
              <w:t>平均</w:t>
            </w:r>
            <w:r>
              <w:rPr>
                <w:rFonts w:hint="eastAsia" w:ascii="Calibri" w:eastAsia="Calibri"/>
                <w:sz w:val="24"/>
              </w:rPr>
              <w:t>教研活动次数（次/</w:t>
            </w:r>
            <w:r>
              <w:rPr>
                <w:rFonts w:hint="eastAsia" w:ascii="Calibri" w:eastAsia="Calibri"/>
                <w:sz w:val="24"/>
                <w:lang w:eastAsia="zh-CN"/>
              </w:rPr>
              <w:t>年</w:t>
            </w:r>
            <w:r>
              <w:rPr>
                <w:rFonts w:hint="eastAsia" w:ascii="Calibri" w:eastAsia="Calibri"/>
                <w:sz w:val="24"/>
              </w:rPr>
              <w:t>）</w:t>
            </w:r>
          </w:p>
        </w:tc>
        <w:tc>
          <w:tcPr>
            <w:tcW w:w="4341" w:type="dxa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474" w:type="dxa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  <w:r>
              <w:rPr>
                <w:rFonts w:hint="eastAsia" w:ascii="Calibri" w:eastAsia="Calibri"/>
                <w:sz w:val="24"/>
              </w:rPr>
              <w:t>教研场所面积（M2）</w:t>
            </w:r>
          </w:p>
        </w:tc>
        <w:tc>
          <w:tcPr>
            <w:tcW w:w="4341" w:type="dxa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474" w:type="dxa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  <w:r>
              <w:rPr>
                <w:rFonts w:hint="eastAsia" w:ascii="Calibri" w:eastAsia="Calibri"/>
                <w:sz w:val="24"/>
                <w:lang w:eastAsia="zh-CN"/>
              </w:rPr>
              <w:t>年度运行</w:t>
            </w:r>
            <w:r>
              <w:rPr>
                <w:rFonts w:hint="eastAsia" w:ascii="Calibri" w:eastAsia="Calibri"/>
                <w:sz w:val="24"/>
              </w:rPr>
              <w:t>经费（万元</w:t>
            </w:r>
            <w:r>
              <w:rPr>
                <w:rFonts w:hint="eastAsia" w:ascii="Calibri" w:eastAsia="Calibri"/>
                <w:sz w:val="24"/>
                <w:lang w:val="en-US" w:eastAsia="zh-CN"/>
              </w:rPr>
              <w:t>/年</w:t>
            </w:r>
            <w:r>
              <w:rPr>
                <w:rFonts w:hint="eastAsia" w:ascii="Calibri" w:eastAsia="Calibri"/>
                <w:sz w:val="24"/>
              </w:rPr>
              <w:t>）</w:t>
            </w:r>
          </w:p>
        </w:tc>
        <w:tc>
          <w:tcPr>
            <w:tcW w:w="4341" w:type="dxa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474" w:type="dxa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  <w:r>
              <w:rPr>
                <w:rFonts w:hint="eastAsia" w:ascii="Calibri" w:eastAsia="Calibri"/>
                <w:sz w:val="24"/>
              </w:rPr>
              <w:t>每学期平均互相听课次数（</w:t>
            </w:r>
            <w:r>
              <w:rPr>
                <w:rFonts w:hint="eastAsia" w:ascii="Calibri" w:eastAsia="Calibri"/>
                <w:sz w:val="24"/>
                <w:lang w:eastAsia="zh-CN"/>
              </w:rPr>
              <w:t>节</w:t>
            </w:r>
            <w:r>
              <w:rPr>
                <w:rFonts w:hint="eastAsia" w:ascii="Calibri" w:eastAsia="Calibri"/>
                <w:sz w:val="24"/>
              </w:rPr>
              <w:t>次</w:t>
            </w:r>
            <w:r>
              <w:rPr>
                <w:rFonts w:hint="eastAsia" w:ascii="Calibri" w:eastAsia="Calibri"/>
                <w:sz w:val="24"/>
                <w:lang w:val="en-US" w:eastAsia="zh-CN"/>
              </w:rPr>
              <w:t>/人</w:t>
            </w:r>
            <w:r>
              <w:rPr>
                <w:rFonts w:hint="eastAsia" w:ascii="Calibri" w:eastAsia="Calibri"/>
                <w:sz w:val="24"/>
              </w:rPr>
              <w:t>）</w:t>
            </w:r>
          </w:p>
        </w:tc>
        <w:tc>
          <w:tcPr>
            <w:tcW w:w="4341" w:type="dxa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474" w:type="dxa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  <w:r>
              <w:rPr>
                <w:rFonts w:hint="eastAsia" w:ascii="Calibri" w:eastAsia="Calibri"/>
                <w:sz w:val="24"/>
              </w:rPr>
              <w:t>教授授课情况（上课教授</w:t>
            </w:r>
            <w:r>
              <w:rPr>
                <w:rFonts w:hint="eastAsia" w:ascii="Calibri" w:eastAsia="Calibri"/>
                <w:sz w:val="24"/>
                <w:lang w:eastAsia="zh-CN"/>
              </w:rPr>
              <w:t>人数</w:t>
            </w:r>
            <w:r>
              <w:rPr>
                <w:rFonts w:hint="eastAsia" w:ascii="Calibri" w:eastAsia="Calibri"/>
                <w:sz w:val="24"/>
              </w:rPr>
              <w:t>/教授总数）</w:t>
            </w:r>
          </w:p>
        </w:tc>
        <w:tc>
          <w:tcPr>
            <w:tcW w:w="4341" w:type="dxa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474" w:type="dxa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  <w:r>
              <w:rPr>
                <w:rFonts w:hint="eastAsia" w:ascii="Calibri" w:eastAsia="Calibri"/>
                <w:sz w:val="24"/>
              </w:rPr>
              <w:t>课程大纲建设情况</w:t>
            </w:r>
          </w:p>
        </w:tc>
        <w:tc>
          <w:tcPr>
            <w:tcW w:w="4341" w:type="dxa"/>
            <w:vAlign w:val="center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  <w:r>
              <w:rPr>
                <w:rFonts w:hint="eastAsia" w:ascii="Calibri" w:eastAsia="Calibri"/>
                <w:sz w:val="24"/>
              </w:rPr>
              <w:t>课程大纲应完成</w:t>
            </w:r>
            <w:r>
              <w:rPr>
                <w:rFonts w:hint="eastAsia" w:ascii="Calibri" w:eastAsia="Calibri"/>
                <w:sz w:val="24"/>
                <w:lang w:val="en-US"/>
              </w:rPr>
              <w:t>**</w:t>
            </w:r>
            <w:r>
              <w:rPr>
                <w:rFonts w:hint="eastAsia" w:ascii="Calibri" w:eastAsia="Calibri"/>
                <w:sz w:val="24"/>
              </w:rPr>
              <w:t>门，实际完成</w:t>
            </w:r>
            <w:r>
              <w:rPr>
                <w:rFonts w:hint="eastAsia" w:ascii="Calibri" w:eastAsia="Calibri"/>
                <w:sz w:val="24"/>
                <w:lang w:val="en-US"/>
              </w:rPr>
              <w:t>**</w:t>
            </w:r>
            <w:r>
              <w:rPr>
                <w:rFonts w:hint="eastAsia" w:ascii="Calibri" w:eastAsia="Calibri"/>
                <w:sz w:val="24"/>
              </w:rPr>
              <w:t>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474" w:type="dxa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  <w:r>
              <w:rPr>
                <w:rFonts w:hint="eastAsia" w:ascii="Calibri" w:eastAsia="Calibri"/>
                <w:sz w:val="24"/>
              </w:rPr>
              <w:t>参加省级以上教师培训人数（人次/年）</w:t>
            </w:r>
          </w:p>
        </w:tc>
        <w:tc>
          <w:tcPr>
            <w:tcW w:w="4341" w:type="dxa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474" w:type="dxa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  <w:r>
              <w:rPr>
                <w:rFonts w:hint="eastAsia" w:ascii="Calibri" w:eastAsia="Calibri"/>
                <w:sz w:val="24"/>
              </w:rPr>
              <w:t>外派访问学者人数（人次/年）</w:t>
            </w:r>
          </w:p>
        </w:tc>
        <w:tc>
          <w:tcPr>
            <w:tcW w:w="4341" w:type="dxa"/>
          </w:tcPr>
          <w:p>
            <w:pPr>
              <w:pStyle w:val="15"/>
              <w:spacing w:before="178"/>
              <w:ind w:left="0" w:leftChars="0" w:firstLine="0" w:firstLineChars="0"/>
              <w:rPr>
                <w:rFonts w:hint="eastAsia" w:ascii="Calibri" w:eastAsia="Calibri"/>
                <w:sz w:val="24"/>
              </w:rPr>
            </w:pPr>
          </w:p>
        </w:tc>
      </w:tr>
    </w:tbl>
    <w:p>
      <w:pPr>
        <w:pStyle w:val="15"/>
        <w:spacing w:before="178"/>
        <w:ind w:left="0" w:leftChars="0" w:firstLine="0" w:firstLineChars="0"/>
        <w:rPr>
          <w:rFonts w:hint="eastAsia" w:ascii="Calibri" w:eastAsia="Calibri"/>
          <w:b/>
          <w:bCs/>
          <w:sz w:val="24"/>
        </w:rPr>
      </w:pPr>
      <w:r>
        <w:rPr>
          <w:rFonts w:hint="eastAsia" w:ascii="Calibri" w:eastAsia="Calibri"/>
          <w:b/>
          <w:bCs/>
          <w:sz w:val="24"/>
        </w:rPr>
        <w:t>三、 基层教学组织立项建设成效</w:t>
      </w:r>
    </w:p>
    <w:p>
      <w:pPr>
        <w:pStyle w:val="15"/>
        <w:spacing w:before="178"/>
        <w:ind w:left="0" w:leftChars="0" w:firstLine="0" w:firstLineChars="0"/>
        <w:rPr>
          <w:rFonts w:hint="eastAsia" w:ascii="Calibri" w:eastAsia="Calibri"/>
          <w:sz w:val="24"/>
        </w:rPr>
      </w:pPr>
      <w:r>
        <w:rPr>
          <w:rFonts w:hint="eastAsia" w:ascii="Calibri" w:eastAsia="Calibri"/>
          <w:sz w:val="24"/>
        </w:rPr>
        <w:t>（一）教学组织</w:t>
      </w:r>
    </w:p>
    <w:p>
      <w:pPr>
        <w:pStyle w:val="15"/>
        <w:spacing w:before="178"/>
        <w:ind w:left="0" w:leftChars="0" w:firstLine="0" w:firstLineChars="0"/>
        <w:rPr>
          <w:rFonts w:hint="eastAsia" w:ascii="Calibri" w:eastAsia="Calibri"/>
          <w:sz w:val="24"/>
        </w:rPr>
      </w:pPr>
      <w:r>
        <w:rPr>
          <w:rFonts w:hint="eastAsia" w:ascii="Calibri" w:eastAsia="Calibri"/>
          <w:sz w:val="24"/>
          <w:lang w:val="en-US"/>
        </w:rPr>
        <mc:AlternateContent>
          <mc:Choice Requires="wps">
            <w:drawing>
              <wp:inline distT="0" distB="0" distL="0" distR="0">
                <wp:extent cx="5586095" cy="4173855"/>
                <wp:effectExtent l="4445" t="4445" r="10160" b="12700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6095" cy="417385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28" w:lineRule="exact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基层组织教学制度建设</w:t>
                            </w:r>
                            <w:r>
                              <w:rPr>
                                <w:rFonts w:hint="eastAsia"/>
                                <w:sz w:val="18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sz w:val="18"/>
                              </w:rPr>
                              <w:t>教学计划、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课程大纲、</w:t>
                            </w:r>
                            <w:r>
                              <w:rPr>
                                <w:sz w:val="18"/>
                              </w:rPr>
                              <w:t>课堂教学、教学运行、教学评价情况等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328.65pt;width:439.85pt;" filled="f" stroked="t" coordsize="21600,21600" o:gfxdata="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ZHjt69UAAAAFAQAADwAAAAAAAAABACAAAAAiAAAAZHJzL2Rvd25yZXYueG1s&#10;UEsBAhQAFAAAAAgAh07iQG7NqMk0AgAATwQAAA4AAAAAAAAAAQAgAAAAJAEAAGRycy9lMm9Eb2Mu&#10;eG1sUEsFBgAAAAAGAAYAWQEAAMoFAAAAAA==&#10;">
                <v:fill on="f" focussize="0,0"/>
                <v:stroke weight="0.480078740157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28" w:lineRule="exact"/>
                        <w:ind w:left="106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基层组织教学制度建设</w:t>
                      </w:r>
                      <w:r>
                        <w:rPr>
                          <w:rFonts w:hint="eastAsia"/>
                          <w:sz w:val="18"/>
                          <w:lang w:eastAsia="zh-CN"/>
                        </w:rPr>
                        <w:t>、</w:t>
                      </w:r>
                      <w:r>
                        <w:rPr>
                          <w:sz w:val="18"/>
                        </w:rPr>
                        <w:t>教学计划、</w:t>
                      </w:r>
                      <w:r>
                        <w:rPr>
                          <w:rFonts w:hint="eastAsia"/>
                          <w:sz w:val="18"/>
                        </w:rPr>
                        <w:t>课程大纲、</w:t>
                      </w:r>
                      <w:r>
                        <w:rPr>
                          <w:sz w:val="18"/>
                        </w:rPr>
                        <w:t>课堂教学、教学运行、教学评价情况等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15"/>
        <w:spacing w:before="178"/>
        <w:ind w:left="0" w:leftChars="0" w:firstLine="0" w:firstLineChars="0"/>
        <w:rPr>
          <w:rFonts w:hint="eastAsia" w:ascii="Calibri" w:eastAsia="Calibri"/>
          <w:sz w:val="24"/>
        </w:rPr>
      </w:pPr>
      <w:r>
        <w:rPr>
          <w:rFonts w:hint="eastAsia" w:ascii="Calibri" w:eastAsia="Calibri"/>
          <w:sz w:val="24"/>
        </w:rPr>
        <w:t>（二）专业建设</w:t>
      </w:r>
    </w:p>
    <w:p>
      <w:pPr>
        <w:pStyle w:val="15"/>
        <w:spacing w:before="178"/>
        <w:ind w:left="0" w:leftChars="0" w:firstLine="0" w:firstLineChars="0"/>
        <w:rPr>
          <w:rFonts w:hint="eastAsia" w:ascii="Calibri" w:eastAsia="Calibri"/>
          <w:sz w:val="24"/>
        </w:rPr>
      </w:pPr>
      <w:r>
        <w:rPr>
          <w:rFonts w:hint="eastAsia" w:ascii="Calibri" w:eastAsia="Calibri"/>
          <w:sz w:val="24"/>
          <w:lang w:val="en-US"/>
        </w:rPr>
        <mc:AlternateContent>
          <mc:Choice Requires="wps">
            <w:drawing>
              <wp:inline distT="0" distB="0" distL="0" distR="0">
                <wp:extent cx="5508625" cy="2389505"/>
                <wp:effectExtent l="4445" t="4445" r="11430" b="6350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8625" cy="23895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28" w:lineRule="exact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专业建设规划、人才培养方案修订落实、专业教学质量标准执行、专业认证、专业评估等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88.15pt;width:433.75pt;" filled="f" stroked="t" coordsize="21600,21600" o:gfxdata="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bdCP11AAAAAUBAAAPAAAAAAAAAAEAIAAAACIAAABkcnMvZG93bnJldi54bWxQ&#10;SwECFAAUAAAACACHTuJArIG5ajQCAABPBAAADgAAAAAAAAABACAAAAAjAQAAZHJzL2Uyb0RvYy54&#10;bWxQSwUGAAAAAAYABgBZAQAAyQUAAAAA&#10;">
                <v:fill on="f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28" w:lineRule="exact"/>
                        <w:ind w:left="10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专业建设规划、人才培养方案修订落实、专业教学质量标准执行、专业认证、专业评估等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15"/>
        <w:spacing w:before="178"/>
        <w:ind w:left="0" w:leftChars="0" w:firstLine="0" w:firstLineChars="0"/>
        <w:rPr>
          <w:rFonts w:hint="eastAsia" w:ascii="Calibri" w:eastAsia="Calibri"/>
          <w:sz w:val="24"/>
        </w:rPr>
      </w:pPr>
      <w:r>
        <w:rPr>
          <w:rFonts w:hint="eastAsia" w:ascii="Calibri" w:eastAsia="Calibri"/>
          <w:sz w:val="24"/>
        </w:rPr>
        <w:t>（三）课程与教材建设</w:t>
      </w:r>
    </w:p>
    <w:p>
      <w:pPr>
        <w:pStyle w:val="15"/>
        <w:spacing w:before="178"/>
        <w:ind w:left="0" w:leftChars="0" w:firstLine="0" w:firstLineChars="0"/>
        <w:rPr>
          <w:rFonts w:hint="eastAsia" w:ascii="Calibri" w:eastAsia="Calibri"/>
          <w:sz w:val="24"/>
        </w:rPr>
      </w:pPr>
      <w:r>
        <w:rPr>
          <w:rFonts w:hint="eastAsia" w:ascii="Calibri" w:eastAsia="Calibri"/>
          <w:sz w:val="24"/>
          <w:lang w:val="en-US"/>
        </w:rPr>
        <mc:AlternateContent>
          <mc:Choice Requires="wps">
            <w:drawing>
              <wp:inline distT="0" distB="0" distL="0" distR="0">
                <wp:extent cx="5522595" cy="2559050"/>
                <wp:effectExtent l="4445" t="5080" r="16510" b="7620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2595" cy="25590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28" w:lineRule="exact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课程体系建设、课程标准执行、教材建设、在线开放课程建设等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201.5pt;width:434.85pt;" filled="f" stroked="t" coordsize="21600,21600" o:gfxdata="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9HUXTdQAAAAFAQAADwAAAAAAAAABACAAAAAiAAAAZHJzL2Rvd25yZXYueG1s&#10;UEsBAhQAFAAAAAgAh07iQM9ucto1AgAATwQAAA4AAAAAAAAAAQAgAAAAIwEAAGRycy9lMm9Eb2Mu&#10;eG1sUEsFBgAAAAAGAAYAWQEAAMoFAAAAAA==&#10;">
                <v:fill on="f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28" w:lineRule="exact"/>
                        <w:ind w:left="10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课程体系建设、课程标准执行、教材建设、在线开放课程建设等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15"/>
        <w:spacing w:before="178"/>
        <w:ind w:left="0" w:leftChars="0" w:firstLine="0" w:firstLineChars="0"/>
        <w:rPr>
          <w:rFonts w:hint="eastAsia" w:ascii="Calibri" w:eastAsia="Calibri"/>
          <w:sz w:val="24"/>
        </w:rPr>
      </w:pPr>
      <w:r>
        <w:rPr>
          <w:rFonts w:hint="eastAsia" w:ascii="Calibri" w:eastAsia="Calibri"/>
          <w:sz w:val="24"/>
        </w:rPr>
        <w:t>（四）实践教学</w:t>
      </w:r>
    </w:p>
    <w:p>
      <w:pPr>
        <w:pStyle w:val="15"/>
        <w:spacing w:before="178"/>
        <w:ind w:left="0" w:leftChars="0" w:firstLine="0" w:firstLineChars="0"/>
        <w:rPr>
          <w:rFonts w:hint="eastAsia" w:ascii="Calibri" w:eastAsia="Calibri"/>
          <w:sz w:val="24"/>
        </w:rPr>
      </w:pPr>
      <w:r>
        <w:rPr>
          <w:rFonts w:hint="eastAsia" w:ascii="Calibri" w:eastAsia="Calibri"/>
          <w:sz w:val="24"/>
          <w:lang w:val="en-US"/>
        </w:rPr>
        <mc:AlternateContent>
          <mc:Choice Requires="wps">
            <w:drawing>
              <wp:inline distT="0" distB="0" distL="0" distR="0">
                <wp:extent cx="5514340" cy="2045335"/>
                <wp:effectExtent l="5080" t="4445" r="5080" b="762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4340" cy="20453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28" w:lineRule="exact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实践教学、实验实训、基地建设、创新创业教育等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61.05pt;width:434.2pt;" filled="f" stroked="t" coordsize="21600,21600" o:gfxdata="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1C9WH9QAAAAFAQAADwAAAAAAAAABACAAAAAiAAAAZHJzL2Rvd25yZXYueG1s&#10;UEsBAhQAFAAAAAgAh07iQDfx/Uk1AgAATwQAAA4AAAAAAAAAAQAgAAAAIwEAAGRycy9lMm9Eb2Mu&#10;eG1sUEsFBgAAAAAGAAYAWQEAAMoFAAAAAA==&#10;">
                <v:fill on="f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28" w:lineRule="exact"/>
                        <w:ind w:left="10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实践教学、实验实训、基地建设、创新创业教育等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15"/>
        <w:spacing w:before="178"/>
        <w:ind w:left="0" w:leftChars="0" w:firstLine="0" w:firstLineChars="0"/>
        <w:rPr>
          <w:rFonts w:hint="eastAsia" w:ascii="Calibri" w:eastAsia="Calibri"/>
          <w:sz w:val="24"/>
        </w:rPr>
      </w:pPr>
    </w:p>
    <w:p>
      <w:pPr>
        <w:pStyle w:val="15"/>
        <w:spacing w:before="178"/>
        <w:ind w:left="0" w:leftChars="0" w:firstLine="0" w:firstLineChars="0"/>
        <w:rPr>
          <w:rFonts w:hint="eastAsia" w:ascii="Calibri" w:eastAsia="Calibri"/>
          <w:sz w:val="24"/>
        </w:rPr>
      </w:pPr>
      <w:r>
        <w:rPr>
          <w:rFonts w:hint="eastAsia" w:ascii="Calibri" w:eastAsia="Calibri"/>
          <w:sz w:val="24"/>
        </w:rPr>
        <w:t>（五）教学研究与改革</w:t>
      </w:r>
    </w:p>
    <w:p>
      <w:pPr>
        <w:pStyle w:val="15"/>
        <w:spacing w:before="178"/>
        <w:ind w:left="0" w:leftChars="0" w:firstLine="0" w:firstLineChars="0"/>
        <w:rPr>
          <w:rFonts w:hint="eastAsia" w:ascii="Calibri" w:eastAsia="Calibri"/>
          <w:sz w:val="24"/>
        </w:rPr>
      </w:pPr>
      <w:r>
        <w:rPr>
          <w:rFonts w:hint="eastAsia" w:ascii="Calibri" w:eastAsia="Calibri"/>
          <w:sz w:val="24"/>
          <w:lang w:val="en-US"/>
        </w:rPr>
        <mc:AlternateContent>
          <mc:Choice Requires="wps">
            <w:drawing>
              <wp:inline distT="0" distB="0" distL="0" distR="0">
                <wp:extent cx="5553075" cy="2902585"/>
                <wp:effectExtent l="4445" t="4445" r="5080" b="762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29025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2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教改项目、教研论文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（或专著）</w:t>
                            </w:r>
                            <w:r>
                              <w:rPr>
                                <w:sz w:val="18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教学成果奖获奖情况、</w:t>
                            </w:r>
                            <w:r>
                              <w:rPr>
                                <w:sz w:val="18"/>
                              </w:rPr>
                              <w:t>教研活动、听评课等情况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228.55pt;width:437.25pt;" filled="f" stroked="t" coordsize="21600,21600" o:gfxdata="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f6F/NQAAAAFAQAADwAAAAAAAAABACAAAAAiAAAAZHJzL2Rvd25yZXYueG1s&#10;UEsBAhQAFAAAAAgAh07iQFcakYQ1AgAATwQAAA4AAAAAAAAAAQAgAAAAIwEAAGRycy9lMm9Eb2Mu&#10;eG1sUEsFBgAAAAAGAAYAWQEAAMoFAAAAAA==&#10;">
                <v:fill on="f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"/>
                        <w:ind w:left="10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教改项目、教研论文</w:t>
                      </w:r>
                      <w:r>
                        <w:rPr>
                          <w:rFonts w:hint="eastAsia"/>
                          <w:sz w:val="18"/>
                        </w:rPr>
                        <w:t>（或专著）</w:t>
                      </w:r>
                      <w:r>
                        <w:rPr>
                          <w:sz w:val="18"/>
                        </w:rPr>
                        <w:t>、</w:t>
                      </w:r>
                      <w:r>
                        <w:rPr>
                          <w:rFonts w:hint="eastAsia"/>
                          <w:sz w:val="18"/>
                        </w:rPr>
                        <w:t>教学成果奖获奖情况、</w:t>
                      </w:r>
                      <w:r>
                        <w:rPr>
                          <w:sz w:val="18"/>
                        </w:rPr>
                        <w:t>教研活动、听评课等情况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15"/>
        <w:spacing w:before="178"/>
        <w:ind w:left="0" w:leftChars="0" w:firstLine="0" w:firstLineChars="0"/>
        <w:rPr>
          <w:rFonts w:hint="eastAsia" w:ascii="Calibri" w:eastAsia="Calibri"/>
          <w:sz w:val="24"/>
        </w:rPr>
      </w:pPr>
      <w:r>
        <w:rPr>
          <w:rFonts w:hint="eastAsia" w:ascii="Calibri" w:eastAsia="Calibri"/>
          <w:sz w:val="24"/>
        </w:rPr>
        <w:t>（六）教师教学发展</w:t>
      </w:r>
    </w:p>
    <w:p>
      <w:pPr>
        <w:pStyle w:val="15"/>
        <w:spacing w:before="178"/>
        <w:ind w:left="0" w:leftChars="0" w:firstLine="0" w:firstLineChars="0"/>
        <w:rPr>
          <w:rFonts w:ascii="Calibri" w:eastAsia="Calibri"/>
          <w:sz w:val="24"/>
        </w:rPr>
      </w:pPr>
      <w:r>
        <w:rPr>
          <w:rFonts w:ascii="Calibri" w:eastAsia="Calibri"/>
          <w:sz w:val="24"/>
          <w:lang w:val="en-US"/>
        </w:rPr>
        <mc:AlternateContent>
          <mc:Choice Requires="wps">
            <w:drawing>
              <wp:inline distT="0" distB="0" distL="0" distR="0">
                <wp:extent cx="5584190" cy="2064385"/>
                <wp:effectExtent l="4445" t="4445" r="12065" b="762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4190" cy="20643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2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教授上课、教师培训、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教师教学竞赛、</w:t>
                            </w:r>
                            <w:r>
                              <w:rPr>
                                <w:sz w:val="18"/>
                              </w:rPr>
                              <w:t>青年教师的传、帮、带等情况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62.55pt;width:439.7pt;" filled="f" stroked="t" coordsize="21600,21600" o:gfxdata="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a7N1odQAAAAFAQAADwAAAAAAAAABACAAAAAiAAAAZHJzL2Rvd25yZXYueG1s&#10;UEsBAhQAFAAAAAgAh07iQK53nLg1AgAATwQAAA4AAAAAAAAAAQAgAAAAIwEAAGRycy9lMm9Eb2Mu&#10;eG1sUEsFBgAAAAAGAAYAWQEAAMoFAAAAAA==&#10;">
                <v:fill on="f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"/>
                        <w:ind w:left="10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教授上课、教师培训、</w:t>
                      </w:r>
                      <w:r>
                        <w:rPr>
                          <w:rFonts w:hint="eastAsia"/>
                          <w:sz w:val="18"/>
                        </w:rPr>
                        <w:t>教师教学竞赛、</w:t>
                      </w:r>
                      <w:r>
                        <w:rPr>
                          <w:sz w:val="18"/>
                        </w:rPr>
                        <w:t>青年教师的传、帮、带等情况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15"/>
        <w:spacing w:before="178"/>
        <w:ind w:left="0" w:leftChars="0" w:firstLine="0" w:firstLineChars="0"/>
        <w:rPr>
          <w:rFonts w:hint="eastAsia" w:ascii="Calibri" w:eastAsia="Calibri"/>
          <w:sz w:val="24"/>
        </w:rPr>
      </w:pPr>
    </w:p>
    <w:p>
      <w:pPr>
        <w:pStyle w:val="15"/>
        <w:spacing w:before="178"/>
        <w:ind w:left="0" w:leftChars="0" w:firstLine="0" w:firstLineChars="0"/>
        <w:rPr>
          <w:rFonts w:hint="eastAsia" w:ascii="Calibri" w:eastAsia="Calibri"/>
          <w:b/>
          <w:bCs/>
          <w:sz w:val="24"/>
        </w:rPr>
      </w:pPr>
      <w:r>
        <w:rPr>
          <w:rFonts w:hint="eastAsia" w:ascii="Calibri" w:eastAsia="Calibri"/>
          <w:b/>
          <w:bCs/>
          <w:sz w:val="24"/>
        </w:rPr>
        <w:t>四、基层教学组织建设条件保障</w:t>
      </w:r>
    </w:p>
    <w:p>
      <w:pPr>
        <w:pStyle w:val="15"/>
        <w:spacing w:before="178"/>
        <w:ind w:left="0" w:leftChars="0" w:firstLine="0" w:firstLineChars="0"/>
        <w:rPr>
          <w:rFonts w:ascii="黑体"/>
          <w:sz w:val="20"/>
        </w:rPr>
      </w:pPr>
      <w:r>
        <w:rPr>
          <w:rFonts w:ascii="Calibri" w:eastAsia="Calibri"/>
          <w:sz w:val="24"/>
          <w:lang w:val="en-US"/>
        </w:rPr>
        <mc:AlternateContent>
          <mc:Choice Requires="wps">
            <w:drawing>
              <wp:inline distT="0" distB="0" distL="0" distR="0">
                <wp:extent cx="5622925" cy="1896110"/>
                <wp:effectExtent l="4445" t="5080" r="11430" b="22860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2925" cy="18961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28" w:lineRule="exact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专项经费、办公设施、办公面积、教学资料档案等条件保障等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49.3pt;width:442.75pt;" filled="f" stroked="t" coordsize="21600,21600" o:gfxdata="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PPI1h0wAAAAUBAAAPAAAAAAAAAAEAIAAAACIAAABkcnMvZG93bnJldi54bWxQ&#10;SwECFAAUAAAACACHTuJA/NZRjDUCAABPBAAADgAAAAAAAAABACAAAAAiAQAAZHJzL2Uyb0RvYy54&#10;bWxQSwUGAAAAAAYABgBZAQAAyQUAAAAA&#10;">
                <v:fill on="f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28" w:lineRule="exact"/>
                        <w:ind w:left="10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专项经费、办公设施、办公面积、教学资料档案等条件保障等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3"/>
        <w:spacing w:before="1"/>
        <w:ind w:left="0" w:leftChars="0" w:firstLine="0" w:firstLineChars="0"/>
        <w:rPr>
          <w:rFonts w:ascii="黑体"/>
          <w:sz w:val="15"/>
        </w:rPr>
      </w:pPr>
    </w:p>
    <w:p>
      <w:pPr>
        <w:spacing w:before="66" w:after="10"/>
        <w:ind w:left="0" w:leftChars="0" w:firstLine="0" w:firstLineChars="0"/>
        <w:rPr>
          <w:rFonts w:ascii="黑体" w:eastAsia="黑体"/>
          <w:sz w:val="22"/>
          <w:szCs w:val="21"/>
        </w:rPr>
      </w:pPr>
      <w:r>
        <w:rPr>
          <w:rFonts w:hint="eastAsia" w:ascii="黑体" w:eastAsia="黑体"/>
          <w:sz w:val="24"/>
        </w:rPr>
        <w:t>五</w:t>
      </w:r>
      <w:r>
        <w:rPr>
          <w:rFonts w:ascii="黑体" w:eastAsia="黑体"/>
          <w:sz w:val="24"/>
        </w:rPr>
        <w:t>、</w:t>
      </w:r>
      <w:r>
        <w:rPr>
          <w:rFonts w:hint="eastAsia" w:ascii="黑体" w:eastAsia="黑体"/>
          <w:sz w:val="24"/>
        </w:rPr>
        <w:t>经费使用情况</w:t>
      </w:r>
      <w:r>
        <w:rPr>
          <w:rFonts w:hint="eastAsia" w:ascii="黑体" w:eastAsia="黑体"/>
          <w:sz w:val="22"/>
          <w:szCs w:val="21"/>
        </w:rPr>
        <w:t>（要求从校财务系统中导出经费使用情况，并列出对应的建设成果）</w:t>
      </w:r>
    </w:p>
    <w:tbl>
      <w:tblPr>
        <w:tblStyle w:val="7"/>
        <w:tblW w:w="8981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5" w:hRule="atLeast"/>
        </w:trPr>
        <w:tc>
          <w:tcPr>
            <w:tcW w:w="8981" w:type="dxa"/>
            <w:vAlign w:val="center"/>
          </w:tcPr>
          <w:p>
            <w:pPr>
              <w:pStyle w:val="15"/>
              <w:spacing w:before="178"/>
              <w:ind w:left="0" w:leftChars="0" w:firstLine="0" w:firstLineChars="0"/>
              <w:rPr>
                <w:rFonts w:ascii="Calibri" w:eastAsia="Calibri"/>
                <w:sz w:val="24"/>
                <w:lang w:val="en-US"/>
              </w:rPr>
            </w:pPr>
          </w:p>
          <w:p>
            <w:pPr>
              <w:pStyle w:val="15"/>
              <w:spacing w:before="178"/>
              <w:ind w:left="0" w:leftChars="0" w:firstLine="0" w:firstLineChars="0"/>
              <w:rPr>
                <w:rFonts w:ascii="Calibri" w:eastAsia="Calibri"/>
                <w:sz w:val="24"/>
                <w:lang w:val="en-US"/>
              </w:rPr>
            </w:pPr>
          </w:p>
          <w:p>
            <w:pPr>
              <w:pStyle w:val="15"/>
              <w:spacing w:before="178"/>
              <w:ind w:left="0" w:leftChars="0" w:firstLine="0" w:firstLineChars="0"/>
              <w:rPr>
                <w:rFonts w:ascii="Calibri" w:eastAsia="Calibri"/>
                <w:sz w:val="24"/>
                <w:lang w:val="en-US"/>
              </w:rPr>
            </w:pPr>
          </w:p>
          <w:p>
            <w:pPr>
              <w:pStyle w:val="15"/>
              <w:spacing w:before="178"/>
              <w:ind w:left="0" w:leftChars="0" w:firstLine="0" w:firstLineChars="0"/>
              <w:rPr>
                <w:rFonts w:ascii="Calibri" w:eastAsia="Calibri"/>
                <w:sz w:val="24"/>
                <w:lang w:val="en-US"/>
              </w:rPr>
            </w:pPr>
          </w:p>
          <w:p>
            <w:pPr>
              <w:pStyle w:val="15"/>
              <w:spacing w:before="178"/>
              <w:ind w:left="0" w:leftChars="0" w:firstLine="0" w:firstLineChars="0"/>
              <w:rPr>
                <w:rFonts w:ascii="Calibri" w:eastAsia="Calibri"/>
                <w:sz w:val="24"/>
                <w:lang w:val="en-US"/>
              </w:rPr>
            </w:pPr>
          </w:p>
          <w:p>
            <w:pPr>
              <w:pStyle w:val="15"/>
              <w:spacing w:before="178"/>
              <w:ind w:left="0" w:leftChars="0" w:firstLine="0" w:firstLineChars="0"/>
              <w:rPr>
                <w:rFonts w:ascii="Calibri" w:eastAsia="Calibri"/>
                <w:sz w:val="24"/>
                <w:lang w:val="en-US"/>
              </w:rPr>
            </w:pPr>
          </w:p>
          <w:p>
            <w:pPr>
              <w:pStyle w:val="15"/>
              <w:spacing w:before="178"/>
              <w:ind w:left="0" w:leftChars="0" w:firstLine="0" w:firstLineChars="0"/>
              <w:rPr>
                <w:rFonts w:ascii="Calibri" w:eastAsia="Calibri"/>
                <w:sz w:val="24"/>
                <w:lang w:val="en-US"/>
              </w:rPr>
            </w:pPr>
          </w:p>
          <w:p>
            <w:pPr>
              <w:pStyle w:val="15"/>
              <w:spacing w:before="178"/>
              <w:ind w:left="0" w:leftChars="0" w:firstLine="0" w:firstLineChars="0"/>
              <w:rPr>
                <w:rFonts w:ascii="Calibri" w:eastAsia="Calibri"/>
                <w:sz w:val="24"/>
                <w:lang w:val="en-US"/>
              </w:rPr>
            </w:pPr>
          </w:p>
          <w:p>
            <w:pPr>
              <w:pStyle w:val="15"/>
              <w:spacing w:before="178"/>
              <w:ind w:left="0" w:leftChars="0" w:firstLine="0" w:firstLineChars="0"/>
              <w:rPr>
                <w:rFonts w:ascii="Calibri" w:eastAsia="Calibri"/>
                <w:sz w:val="24"/>
                <w:lang w:val="en-US"/>
              </w:rPr>
            </w:pPr>
          </w:p>
          <w:p>
            <w:pPr>
              <w:pStyle w:val="15"/>
              <w:spacing w:before="178"/>
              <w:ind w:left="0" w:leftChars="0" w:firstLine="0" w:firstLineChars="0"/>
              <w:rPr>
                <w:rFonts w:ascii="Calibri" w:eastAsia="Calibri"/>
                <w:sz w:val="24"/>
                <w:lang w:val="en-US"/>
              </w:rPr>
            </w:pPr>
          </w:p>
          <w:p>
            <w:pPr>
              <w:pStyle w:val="15"/>
              <w:spacing w:before="178"/>
              <w:ind w:left="0" w:leftChars="0" w:firstLine="0" w:firstLineChars="0"/>
              <w:rPr>
                <w:rFonts w:ascii="Calibri" w:eastAsia="Calibri"/>
                <w:sz w:val="24"/>
                <w:lang w:val="en-US"/>
              </w:rPr>
            </w:pPr>
          </w:p>
          <w:p>
            <w:pPr>
              <w:pStyle w:val="15"/>
              <w:spacing w:before="178"/>
              <w:ind w:left="0" w:leftChars="0" w:firstLine="0" w:firstLineChars="0"/>
              <w:rPr>
                <w:rFonts w:ascii="Calibri" w:eastAsia="Calibri"/>
                <w:sz w:val="24"/>
                <w:lang w:val="en-US"/>
              </w:rPr>
            </w:pPr>
          </w:p>
        </w:tc>
      </w:tr>
    </w:tbl>
    <w:p>
      <w:pPr>
        <w:snapToGrid w:val="0"/>
        <w:spacing w:line="300" w:lineRule="auto"/>
        <w:ind w:left="0" w:leftChars="0" w:firstLine="0" w:firstLineChars="0"/>
        <w:outlineLvl w:val="0"/>
        <w:rPr>
          <w:rFonts w:hint="eastAsia" w:eastAsia="黑体"/>
          <w:sz w:val="24"/>
          <w:szCs w:val="32"/>
        </w:rPr>
      </w:pPr>
    </w:p>
    <w:p>
      <w:pPr>
        <w:snapToGrid w:val="0"/>
        <w:spacing w:line="300" w:lineRule="auto"/>
        <w:ind w:left="0" w:leftChars="0" w:firstLine="0" w:firstLineChars="0"/>
        <w:outlineLvl w:val="0"/>
        <w:rPr>
          <w:rFonts w:eastAsia="黑体"/>
          <w:sz w:val="24"/>
          <w:szCs w:val="32"/>
        </w:rPr>
      </w:pPr>
      <w:r>
        <w:rPr>
          <w:rFonts w:hint="eastAsia" w:eastAsia="黑体"/>
          <w:sz w:val="24"/>
          <w:szCs w:val="32"/>
        </w:rPr>
        <w:t>六</w:t>
      </w:r>
      <w:r>
        <w:rPr>
          <w:rFonts w:eastAsia="黑体"/>
          <w:sz w:val="24"/>
          <w:szCs w:val="32"/>
        </w:rPr>
        <w:t>、</w:t>
      </w:r>
      <w:r>
        <w:rPr>
          <w:rFonts w:hint="eastAsia" w:eastAsia="黑体"/>
          <w:sz w:val="24"/>
          <w:szCs w:val="32"/>
        </w:rPr>
        <w:t>所属学院审核意见</w:t>
      </w:r>
    </w:p>
    <w:tbl>
      <w:tblPr>
        <w:tblStyle w:val="7"/>
        <w:tblW w:w="893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3" w:hRule="atLeast"/>
        </w:trPr>
        <w:tc>
          <w:tcPr>
            <w:tcW w:w="8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leftChars="0" w:firstLine="0" w:firstLine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</w:t>
            </w:r>
          </w:p>
          <w:p>
            <w:pPr>
              <w:ind w:left="0" w:leftChars="0" w:firstLine="0" w:firstLineChars="0"/>
              <w:rPr>
                <w:rFonts w:hint="eastAsia" w:hAnsi="ˎ̥" w:cs="宋体"/>
                <w:color w:val="000000"/>
                <w:szCs w:val="21"/>
              </w:rPr>
            </w:pPr>
          </w:p>
          <w:p>
            <w:pPr>
              <w:ind w:left="0" w:leftChars="0" w:firstLine="0" w:firstLineChars="0"/>
              <w:rPr>
                <w:rFonts w:hint="eastAsia" w:hAnsi="ˎ̥" w:cs="宋体"/>
                <w:color w:val="000000"/>
                <w:szCs w:val="21"/>
              </w:rPr>
            </w:pPr>
          </w:p>
          <w:p>
            <w:pPr>
              <w:ind w:left="0" w:leftChars="0" w:firstLine="0" w:firstLineChars="0"/>
              <w:rPr>
                <w:rFonts w:hint="eastAsia" w:hAnsi="ˎ̥" w:cs="宋体"/>
                <w:color w:val="000000"/>
                <w:szCs w:val="21"/>
              </w:rPr>
            </w:pPr>
          </w:p>
          <w:p>
            <w:pPr>
              <w:ind w:left="0" w:leftChars="0" w:firstLine="0" w:firstLineChars="0"/>
              <w:rPr>
                <w:rFonts w:hint="eastAsia" w:hAnsi="ˎ̥" w:cs="宋体"/>
                <w:color w:val="000000"/>
                <w:szCs w:val="21"/>
              </w:rPr>
            </w:pPr>
          </w:p>
          <w:p>
            <w:pPr>
              <w:ind w:left="0" w:leftChars="0" w:firstLine="6380" w:firstLineChars="2900"/>
              <w:rPr>
                <w:rFonts w:hint="eastAsia" w:hAnsi="ˎ̥" w:cs="宋体"/>
                <w:color w:val="000000"/>
                <w:szCs w:val="21"/>
              </w:rPr>
            </w:pPr>
            <w:r>
              <w:rPr>
                <w:rFonts w:hint="eastAsia" w:hAnsi="ˎ̥" w:cs="宋体"/>
                <w:color w:val="000000"/>
                <w:szCs w:val="21"/>
              </w:rPr>
              <w:t>签字（盖章）：</w:t>
            </w:r>
          </w:p>
          <w:p>
            <w:pPr>
              <w:widowControl/>
              <w:snapToGrid w:val="0"/>
              <w:spacing w:line="360" w:lineRule="auto"/>
              <w:ind w:left="0" w:leftChars="0" w:firstLine="6160" w:firstLineChars="2800"/>
              <w:rPr>
                <w:sz w:val="32"/>
              </w:rPr>
            </w:pPr>
            <w:r>
              <w:rPr>
                <w:rFonts w:hint="eastAsia" w:hAnsi="ˎ̥" w:cs="宋体"/>
                <w:color w:val="000000"/>
                <w:szCs w:val="21"/>
              </w:rPr>
              <w:t>年    月     日</w:t>
            </w:r>
          </w:p>
        </w:tc>
      </w:tr>
    </w:tbl>
    <w:p>
      <w:pPr>
        <w:snapToGrid w:val="0"/>
        <w:spacing w:line="300" w:lineRule="auto"/>
        <w:ind w:left="0" w:leftChars="0" w:firstLine="0" w:firstLineChars="0"/>
        <w:outlineLvl w:val="0"/>
        <w:rPr>
          <w:rFonts w:hint="eastAsia" w:eastAsia="黑体"/>
          <w:sz w:val="24"/>
          <w:szCs w:val="32"/>
        </w:rPr>
      </w:pPr>
    </w:p>
    <w:p>
      <w:pPr>
        <w:snapToGrid w:val="0"/>
        <w:spacing w:line="300" w:lineRule="auto"/>
        <w:ind w:left="0" w:leftChars="0" w:firstLine="0" w:firstLineChars="0"/>
        <w:outlineLvl w:val="0"/>
        <w:rPr>
          <w:rFonts w:eastAsia="黑体"/>
          <w:sz w:val="24"/>
          <w:szCs w:val="32"/>
        </w:rPr>
      </w:pPr>
      <w:r>
        <w:rPr>
          <w:rFonts w:hint="eastAsia" w:eastAsia="黑体"/>
          <w:sz w:val="24"/>
          <w:szCs w:val="32"/>
        </w:rPr>
        <w:t>七</w:t>
      </w:r>
      <w:r>
        <w:rPr>
          <w:rFonts w:eastAsia="黑体"/>
          <w:sz w:val="24"/>
          <w:szCs w:val="32"/>
        </w:rPr>
        <w:t>、</w:t>
      </w:r>
      <w:r>
        <w:rPr>
          <w:rFonts w:hint="eastAsia" w:eastAsia="黑体"/>
          <w:sz w:val="24"/>
          <w:szCs w:val="32"/>
        </w:rPr>
        <w:t>教务处审核意见</w:t>
      </w:r>
    </w:p>
    <w:tbl>
      <w:tblPr>
        <w:tblStyle w:val="7"/>
        <w:tblW w:w="8897" w:type="dxa"/>
        <w:tblInd w:w="1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1" w:hRule="atLeast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ind w:left="0" w:leftChars="0" w:firstLine="0" w:firstLineChars="0"/>
              <w:rPr>
                <w:sz w:val="28"/>
                <w:szCs w:val="28"/>
              </w:rPr>
            </w:pPr>
          </w:p>
          <w:p>
            <w:pPr>
              <w:wordWrap w:val="0"/>
              <w:ind w:left="0" w:leftChars="0" w:firstLine="0" w:firstLineChars="0"/>
              <w:rPr>
                <w:sz w:val="28"/>
                <w:szCs w:val="28"/>
              </w:rPr>
            </w:pPr>
          </w:p>
          <w:p>
            <w:pPr>
              <w:wordWrap w:val="0"/>
              <w:ind w:left="0" w:leftChars="0" w:firstLine="0" w:firstLineChars="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</w:t>
            </w:r>
          </w:p>
          <w:p>
            <w:pPr>
              <w:wordWrap w:val="0"/>
              <w:ind w:left="0" w:leftChars="0" w:firstLine="6600" w:firstLineChars="3000"/>
              <w:rPr>
                <w:rFonts w:hint="eastAsia" w:hAnsi="ˎ̥" w:cs="宋体"/>
                <w:color w:val="000000"/>
                <w:szCs w:val="21"/>
              </w:rPr>
            </w:pPr>
            <w:r>
              <w:rPr>
                <w:rFonts w:hint="eastAsia" w:hAnsi="ˎ̥" w:cs="宋体"/>
                <w:color w:val="000000"/>
                <w:szCs w:val="21"/>
              </w:rPr>
              <w:t>组长签字：</w:t>
            </w:r>
          </w:p>
          <w:p>
            <w:pPr>
              <w:widowControl/>
              <w:snapToGrid w:val="0"/>
              <w:spacing w:line="360" w:lineRule="auto"/>
              <w:ind w:left="0" w:leftChars="0" w:firstLine="5940" w:firstLineChars="2700"/>
              <w:rPr>
                <w:sz w:val="32"/>
              </w:rPr>
            </w:pPr>
            <w:r>
              <w:rPr>
                <w:rFonts w:hint="eastAsia" w:hAnsi="ˎ̥" w:cs="宋体"/>
                <w:color w:val="000000"/>
                <w:szCs w:val="21"/>
              </w:rPr>
              <w:t>年     月     日</w:t>
            </w:r>
          </w:p>
        </w:tc>
      </w:tr>
    </w:tbl>
    <w:p>
      <w:pPr>
        <w:ind w:left="0" w:leftChars="0" w:firstLine="0" w:firstLineChars="0"/>
      </w:pPr>
    </w:p>
    <w:sectPr>
      <w:pgSz w:w="11906" w:h="16838"/>
      <w:pgMar w:top="1440" w:right="1800" w:bottom="1440" w:left="1580" w:header="851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39488436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62" w:hanging="301"/>
      </w:pPr>
      <w:rPr>
        <w:rFonts w:hint="eastAsia" w:ascii="仿宋_GB2312" w:hAnsi="仿宋_GB2312" w:eastAsia="仿宋_GB2312" w:cs="仿宋_GB2312"/>
        <w:spacing w:val="-3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74" w:hanging="301"/>
      </w:pPr>
      <w:rPr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88" w:hanging="301"/>
      </w:pPr>
      <w:rPr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03" w:hanging="301"/>
      </w:pPr>
      <w:rPr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17" w:hanging="301"/>
      </w:pPr>
      <w:rPr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32" w:hanging="301"/>
      </w:pPr>
      <w:rPr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46" w:hanging="301"/>
      </w:pPr>
      <w:rPr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60" w:hanging="301"/>
      </w:pPr>
      <w:rPr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775" w:hanging="301"/>
      </w:pPr>
      <w:rPr>
        <w:lang w:val="zh-CN" w:eastAsia="zh-CN" w:bidi="zh-C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2ZGIxODcxMjQwMDQzNmU1Yzg5OGI2NGI4NWI1OGMifQ=="/>
  </w:docVars>
  <w:rsids>
    <w:rsidRoot w:val="00257E05"/>
    <w:rsid w:val="00150943"/>
    <w:rsid w:val="00157E04"/>
    <w:rsid w:val="001E125D"/>
    <w:rsid w:val="00257E05"/>
    <w:rsid w:val="003772C9"/>
    <w:rsid w:val="00396BE8"/>
    <w:rsid w:val="00497C52"/>
    <w:rsid w:val="004B2AC9"/>
    <w:rsid w:val="004B7F4D"/>
    <w:rsid w:val="00524BF7"/>
    <w:rsid w:val="005378E0"/>
    <w:rsid w:val="00550065"/>
    <w:rsid w:val="005879AE"/>
    <w:rsid w:val="006278BC"/>
    <w:rsid w:val="00640AB8"/>
    <w:rsid w:val="00662C37"/>
    <w:rsid w:val="006D570D"/>
    <w:rsid w:val="00734FC6"/>
    <w:rsid w:val="00777FF1"/>
    <w:rsid w:val="007B1A75"/>
    <w:rsid w:val="00860382"/>
    <w:rsid w:val="008D00C2"/>
    <w:rsid w:val="008F18A7"/>
    <w:rsid w:val="009546EA"/>
    <w:rsid w:val="00993370"/>
    <w:rsid w:val="00A14CA3"/>
    <w:rsid w:val="00A57A32"/>
    <w:rsid w:val="00BB0536"/>
    <w:rsid w:val="00C92273"/>
    <w:rsid w:val="00CF3092"/>
    <w:rsid w:val="00CF3C2D"/>
    <w:rsid w:val="00D66086"/>
    <w:rsid w:val="00DA5462"/>
    <w:rsid w:val="00DC1118"/>
    <w:rsid w:val="00E402B6"/>
    <w:rsid w:val="00E66A79"/>
    <w:rsid w:val="00ED773A"/>
    <w:rsid w:val="00F22585"/>
    <w:rsid w:val="00F810B9"/>
    <w:rsid w:val="00F90BCE"/>
    <w:rsid w:val="073518DD"/>
    <w:rsid w:val="07B078E1"/>
    <w:rsid w:val="08487F15"/>
    <w:rsid w:val="0A27095F"/>
    <w:rsid w:val="16331C36"/>
    <w:rsid w:val="1B9D6AB8"/>
    <w:rsid w:val="1C75672D"/>
    <w:rsid w:val="211F3ADE"/>
    <w:rsid w:val="23A21A79"/>
    <w:rsid w:val="2C163734"/>
    <w:rsid w:val="30776BDB"/>
    <w:rsid w:val="30937A49"/>
    <w:rsid w:val="33CD6B48"/>
    <w:rsid w:val="40313E1D"/>
    <w:rsid w:val="45FB3E5A"/>
    <w:rsid w:val="474627C0"/>
    <w:rsid w:val="50F41265"/>
    <w:rsid w:val="51792BAB"/>
    <w:rsid w:val="616037D6"/>
    <w:rsid w:val="63C139AA"/>
    <w:rsid w:val="66B701A2"/>
    <w:rsid w:val="68FB033B"/>
    <w:rsid w:val="6EBE225B"/>
    <w:rsid w:val="7D28351D"/>
    <w:rsid w:val="7D36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link w:val="12"/>
    <w:qFormat/>
    <w:uiPriority w:val="1"/>
    <w:pPr>
      <w:ind w:left="1307" w:right="96"/>
      <w:jc w:val="center"/>
      <w:outlineLvl w:val="0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3"/>
    <w:autoRedefine/>
    <w:qFormat/>
    <w:uiPriority w:val="1"/>
    <w:rPr>
      <w:sz w:val="30"/>
      <w:szCs w:val="30"/>
    </w:r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标题 1 Char"/>
    <w:basedOn w:val="9"/>
    <w:link w:val="2"/>
    <w:qFormat/>
    <w:uiPriority w:val="1"/>
    <w:rPr>
      <w:rFonts w:ascii="方正小标宋简体" w:hAnsi="方正小标宋简体" w:eastAsia="方正小标宋简体" w:cs="方正小标宋简体"/>
      <w:kern w:val="0"/>
      <w:sz w:val="44"/>
      <w:szCs w:val="44"/>
      <w:lang w:val="zh-CN" w:bidi="zh-CN"/>
    </w:rPr>
  </w:style>
  <w:style w:type="character" w:customStyle="1" w:styleId="13">
    <w:name w:val="正文文本 Char"/>
    <w:basedOn w:val="9"/>
    <w:link w:val="3"/>
    <w:autoRedefine/>
    <w:qFormat/>
    <w:uiPriority w:val="1"/>
    <w:rPr>
      <w:rFonts w:ascii="仿宋_GB2312" w:hAnsi="仿宋_GB2312" w:eastAsia="仿宋_GB2312" w:cs="仿宋_GB2312"/>
      <w:kern w:val="0"/>
      <w:sz w:val="30"/>
      <w:szCs w:val="30"/>
      <w:lang w:val="zh-CN" w:bidi="zh-CN"/>
    </w:rPr>
  </w:style>
  <w:style w:type="paragraph" w:styleId="14">
    <w:name w:val="List Paragraph"/>
    <w:basedOn w:val="1"/>
    <w:autoRedefine/>
    <w:qFormat/>
    <w:uiPriority w:val="1"/>
    <w:pPr>
      <w:ind w:left="342" w:hanging="236"/>
    </w:pPr>
  </w:style>
  <w:style w:type="paragraph" w:customStyle="1" w:styleId="15">
    <w:name w:val="Table Paragraph"/>
    <w:basedOn w:val="1"/>
    <w:autoRedefine/>
    <w:qFormat/>
    <w:uiPriority w:val="1"/>
  </w:style>
  <w:style w:type="paragraph" w:customStyle="1" w:styleId="1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sz w:val="24"/>
      <w:szCs w:val="24"/>
      <w:lang w:val="en-US" w:eastAsia="zh-CN" w:bidi="ar-SA"/>
    </w:rPr>
  </w:style>
  <w:style w:type="character" w:customStyle="1" w:styleId="17">
    <w:name w:val="批注框文本 Char"/>
    <w:basedOn w:val="9"/>
    <w:link w:val="4"/>
    <w:autoRedefine/>
    <w:semiHidden/>
    <w:qFormat/>
    <w:uiPriority w:val="99"/>
    <w:rPr>
      <w:rFonts w:ascii="仿宋_GB2312" w:hAnsi="仿宋_GB2312" w:eastAsia="仿宋_GB2312" w:cs="仿宋_GB2312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杭州市纪委监察局</Company>
  <Pages>7</Pages>
  <Words>159</Words>
  <Characters>908</Characters>
  <Lines>7</Lines>
  <Paragraphs>2</Paragraphs>
  <TotalTime>1</TotalTime>
  <ScaleCrop>false</ScaleCrop>
  <LinksUpToDate>false</LinksUpToDate>
  <CharactersWithSpaces>1065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2019-08-28T03:57:00Z</dcterms:created>
  <dc:creator>梁蒙</dc:creator>
  <cp:lastModifiedBy>若</cp:lastModifiedBy>
  <cp:lastPrinted>2022-07-04T01:06:00Z</cp:lastPrinted>
  <dcterms:modified xsi:type="dcterms:W3CDTF">2024-08-06T09:14:45Z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6C22CEF3C13641A892C04D985FFA36F0</vt:lpwstr>
  </property>
</Properties>
</file>